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6A" w:rsidRDefault="00F912F4">
      <w:pPr>
        <w:shd w:val="clear" w:color="auto" w:fill="FFFFFF"/>
        <w:spacing w:after="0" w:line="560" w:lineRule="exact"/>
        <w:jc w:val="center"/>
        <w:rPr>
          <w:rFonts w:ascii="仿宋" w:eastAsia="仿宋" w:hAnsi="仿宋" w:cs="仿宋"/>
          <w:b/>
          <w:bCs/>
          <w:sz w:val="36"/>
          <w:szCs w:val="36"/>
          <w:shd w:val="clear" w:color="auto" w:fill="FFFFFF"/>
        </w:rPr>
      </w:pPr>
      <w:r>
        <w:rPr>
          <w:rFonts w:ascii="仿宋" w:eastAsia="仿宋" w:hAnsi="仿宋" w:cs="仿宋" w:hint="eastAsia"/>
          <w:b/>
          <w:bCs/>
          <w:sz w:val="36"/>
          <w:szCs w:val="36"/>
          <w:shd w:val="clear" w:color="auto" w:fill="FFFFFF"/>
        </w:rPr>
        <w:t>南通市第二中学体育馆报告厅座椅套更换采购项目</w:t>
      </w:r>
    </w:p>
    <w:p w:rsidR="00B2466A" w:rsidRDefault="00F912F4">
      <w:pPr>
        <w:shd w:val="clear" w:color="auto" w:fill="FFFFFF"/>
        <w:spacing w:after="0" w:line="560" w:lineRule="exact"/>
        <w:jc w:val="center"/>
        <w:rPr>
          <w:rFonts w:ascii="仿宋" w:eastAsia="仿宋" w:hAnsi="仿宋" w:cs="仿宋"/>
          <w:b/>
          <w:bCs/>
          <w:sz w:val="36"/>
          <w:szCs w:val="36"/>
          <w:shd w:val="clear" w:color="auto" w:fill="FFFFFF"/>
        </w:rPr>
      </w:pPr>
      <w:r>
        <w:rPr>
          <w:rFonts w:ascii="仿宋" w:eastAsia="仿宋" w:hAnsi="仿宋" w:cs="仿宋" w:hint="eastAsia"/>
          <w:b/>
          <w:bCs/>
          <w:sz w:val="36"/>
          <w:szCs w:val="36"/>
          <w:shd w:val="clear" w:color="auto" w:fill="FFFFFF"/>
        </w:rPr>
        <w:t>议价文件</w:t>
      </w:r>
    </w:p>
    <w:p w:rsidR="00B2466A" w:rsidRDefault="00F912F4">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项目概况</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南通市第二中学体育馆报告厅座椅套更换采购项目投标响应的潜在供应商应在南通市教育局网站或江苏省南通市第二中学</w:t>
      </w:r>
      <w:r w:rsidR="00423104">
        <w:rPr>
          <w:rFonts w:ascii="仿宋" w:eastAsia="仿宋" w:hAnsi="仿宋" w:cs="仿宋" w:hint="eastAsia"/>
          <w:sz w:val="28"/>
          <w:szCs w:val="28"/>
        </w:rPr>
        <w:t>网站</w:t>
      </w:r>
      <w:r>
        <w:rPr>
          <w:rFonts w:ascii="仿宋" w:eastAsia="仿宋" w:hAnsi="仿宋" w:cs="仿宋" w:hint="eastAsia"/>
          <w:sz w:val="28"/>
          <w:szCs w:val="28"/>
        </w:rPr>
        <w:t>本项目采购公告附件中下载获取采购文件，并于2023年9月15日14时30分（北京时间）前提交响应文件。</w:t>
      </w:r>
    </w:p>
    <w:p w:rsidR="00B2466A" w:rsidRDefault="00F912F4">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一、项目基本情况</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项目编号：NTEZ202319</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项目名称：南通市第二中学体育馆报告厅座椅套更换采购项目</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采购限价：采购预算1.7万元，投标报价超过采购预算的为无效投标。</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采购需求：详见附件1</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完成时间：要求2023年10月1号前更换到位。</w:t>
      </w:r>
    </w:p>
    <w:p w:rsidR="00B2466A" w:rsidRPr="009200E2" w:rsidRDefault="009200E2">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二、申请人的资格要求</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1.满足《中华人民共和国政府采购法》第二十二条规定；</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2.本项目的特定资格要求：</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（1）具有独立承担民事责任的能力（提供有效营业执照复印件）；</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（2）法定代表人为同一个人的两个及两个以上法人，母公司、全资子公司及其控股公司，都不得在同一采购项目相同标段中同时投标，一经发现，将视同围标处理。</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（3）本项目不接受联合体投标。</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3.未被“信用中国”网站（www.creditchina.gov.cn）列入失信被执行人、重大税收违法案件当事人名单、政府采购严重失信行为记录名单。</w:t>
      </w:r>
    </w:p>
    <w:p w:rsidR="00B2466A" w:rsidRDefault="00F912F4">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三、获取采购文件</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b/>
          <w:bCs/>
          <w:sz w:val="28"/>
          <w:szCs w:val="28"/>
        </w:rPr>
        <w:t>1、获取地点：</w:t>
      </w:r>
      <w:r>
        <w:rPr>
          <w:rFonts w:ascii="仿宋" w:eastAsia="仿宋" w:hAnsi="仿宋" w:cs="仿宋" w:hint="eastAsia"/>
          <w:sz w:val="28"/>
          <w:szCs w:val="28"/>
        </w:rPr>
        <w:t>在投标截止时间2023年9月15日14时30分前，应通过“南通市教育局网http://jyj.nantong.gov.cn/”或“南通市第二中学网站</w:t>
      </w:r>
      <w:r w:rsidR="00423104">
        <w:rPr>
          <w:rFonts w:ascii="仿宋" w:eastAsia="仿宋" w:hAnsi="仿宋" w:cs="仿宋"/>
          <w:sz w:val="28"/>
          <w:szCs w:val="28"/>
        </w:rPr>
        <w:t>”</w:t>
      </w:r>
      <w:r>
        <w:rPr>
          <w:rFonts w:ascii="仿宋" w:eastAsia="仿宋" w:hAnsi="仿宋" w:cs="仿宋" w:hint="eastAsia"/>
          <w:sz w:val="28"/>
          <w:szCs w:val="28"/>
        </w:rPr>
        <w:t>随时查阅、下载本项目采购文件。</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b/>
          <w:bCs/>
          <w:sz w:val="28"/>
          <w:szCs w:val="28"/>
        </w:rPr>
        <w:t>2、方式：</w:t>
      </w:r>
      <w:r>
        <w:rPr>
          <w:rFonts w:ascii="仿宋" w:eastAsia="仿宋" w:hAnsi="仿宋" w:cs="仿宋" w:hint="eastAsia"/>
          <w:sz w:val="28"/>
          <w:szCs w:val="28"/>
        </w:rPr>
        <w:t>自行下载</w:t>
      </w:r>
    </w:p>
    <w:p w:rsidR="00B2466A" w:rsidRDefault="00F912F4">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四、响应文件提交</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b/>
          <w:bCs/>
          <w:sz w:val="28"/>
          <w:szCs w:val="28"/>
        </w:rPr>
        <w:t>截止时间：</w:t>
      </w:r>
      <w:r>
        <w:rPr>
          <w:rFonts w:ascii="仿宋" w:eastAsia="仿宋" w:hAnsi="仿宋" w:cs="仿宋" w:hint="eastAsia"/>
          <w:sz w:val="28"/>
          <w:szCs w:val="28"/>
        </w:rPr>
        <w:t>2023年9月15日14时30分（北京时间）</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b/>
          <w:bCs/>
          <w:sz w:val="28"/>
          <w:szCs w:val="28"/>
        </w:rPr>
        <w:t>地点：</w:t>
      </w:r>
      <w:r>
        <w:rPr>
          <w:rFonts w:ascii="仿宋" w:eastAsia="仿宋" w:hAnsi="仿宋" w:cs="仿宋" w:hint="eastAsia"/>
          <w:sz w:val="28"/>
          <w:szCs w:val="28"/>
        </w:rPr>
        <w:t>南通市崇川区长泰路500号南通市第二中学东微格教室（4号教学楼辅楼4楼）</w:t>
      </w:r>
    </w:p>
    <w:p w:rsidR="00B2466A" w:rsidRDefault="00F912F4">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五、开启</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b/>
          <w:bCs/>
          <w:sz w:val="28"/>
          <w:szCs w:val="28"/>
        </w:rPr>
        <w:t>时间：</w:t>
      </w:r>
      <w:r>
        <w:rPr>
          <w:rFonts w:ascii="仿宋" w:eastAsia="仿宋" w:hAnsi="仿宋" w:cs="仿宋" w:hint="eastAsia"/>
          <w:sz w:val="28"/>
          <w:szCs w:val="28"/>
        </w:rPr>
        <w:t>2023年9月15日14时30分（北京时间）</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b/>
          <w:bCs/>
          <w:sz w:val="28"/>
          <w:szCs w:val="28"/>
        </w:rPr>
        <w:lastRenderedPageBreak/>
        <w:t>地点：</w:t>
      </w:r>
      <w:r>
        <w:rPr>
          <w:rFonts w:ascii="仿宋" w:eastAsia="仿宋" w:hAnsi="仿宋" w:cs="仿宋" w:hint="eastAsia"/>
          <w:sz w:val="28"/>
          <w:szCs w:val="28"/>
        </w:rPr>
        <w:t>南通市崇川区长泰路500号南通市第二中学东微格教室（4号教学楼辅楼4楼）</w:t>
      </w:r>
    </w:p>
    <w:p w:rsidR="00B2466A" w:rsidRDefault="00F912F4">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六、公告期限</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自本公告发布之日起6个工作日。</w:t>
      </w:r>
    </w:p>
    <w:p w:rsidR="00B2466A" w:rsidRDefault="00F912F4">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七、其他补充事宜</w:t>
      </w:r>
    </w:p>
    <w:p w:rsidR="00B2466A" w:rsidRDefault="00F912F4" w:rsidP="00E33301">
      <w:pPr>
        <w:adjustRightInd/>
        <w:snapToGrid/>
        <w:spacing w:after="0" w:line="400" w:lineRule="exact"/>
        <w:ind w:firstLineChars="221" w:firstLine="619"/>
        <w:contextualSpacing/>
        <w:rPr>
          <w:rFonts w:ascii="仿宋" w:eastAsia="仿宋" w:hAnsi="仿宋" w:cs="仿宋"/>
          <w:sz w:val="28"/>
          <w:szCs w:val="28"/>
        </w:rPr>
      </w:pPr>
      <w:r>
        <w:rPr>
          <w:rFonts w:ascii="仿宋" w:eastAsia="仿宋" w:hAnsi="仿宋" w:cs="仿宋" w:hint="eastAsia"/>
          <w:sz w:val="28"/>
          <w:szCs w:val="28"/>
        </w:rPr>
        <w:t>1、对项目询问、质疑请向采购人提出，由采购人负责答复。</w:t>
      </w:r>
    </w:p>
    <w:p w:rsidR="00B2466A" w:rsidRDefault="00F912F4" w:rsidP="00E33301">
      <w:pPr>
        <w:adjustRightInd/>
        <w:snapToGrid/>
        <w:spacing w:after="0" w:line="400" w:lineRule="exact"/>
        <w:ind w:firstLineChars="221" w:firstLine="619"/>
        <w:contextualSpacing/>
        <w:rPr>
          <w:rFonts w:ascii="仿宋" w:eastAsia="仿宋" w:hAnsi="仿宋" w:cs="仿宋"/>
          <w:sz w:val="28"/>
          <w:szCs w:val="28"/>
        </w:rPr>
      </w:pPr>
      <w:r>
        <w:rPr>
          <w:rFonts w:ascii="仿宋" w:eastAsia="仿宋" w:hAnsi="仿宋" w:cs="仿宋" w:hint="eastAsia"/>
          <w:sz w:val="28"/>
          <w:szCs w:val="28"/>
        </w:rPr>
        <w:t>2、本项目采取最低价中标原则。</w:t>
      </w:r>
    </w:p>
    <w:p w:rsidR="00B2466A" w:rsidRDefault="00F912F4" w:rsidP="00E33301">
      <w:pPr>
        <w:adjustRightInd/>
        <w:snapToGrid/>
        <w:spacing w:after="0" w:line="400" w:lineRule="exact"/>
        <w:ind w:firstLineChars="221" w:firstLine="619"/>
        <w:contextualSpacing/>
        <w:rPr>
          <w:rFonts w:ascii="仿宋" w:eastAsia="仿宋" w:hAnsi="仿宋" w:cs="仿宋"/>
          <w:sz w:val="28"/>
          <w:szCs w:val="28"/>
        </w:rPr>
      </w:pPr>
      <w:r>
        <w:rPr>
          <w:rFonts w:ascii="仿宋" w:eastAsia="仿宋" w:hAnsi="仿宋" w:cs="仿宋" w:hint="eastAsia"/>
          <w:sz w:val="28"/>
          <w:szCs w:val="28"/>
        </w:rPr>
        <w:t>3、潜在供应商于2023年9月11日上午8:00-11:00或下午14:00-17:00</w:t>
      </w:r>
      <w:r w:rsidR="00423104">
        <w:rPr>
          <w:rFonts w:ascii="仿宋" w:eastAsia="仿宋" w:hAnsi="仿宋" w:cs="仿宋" w:hint="eastAsia"/>
          <w:sz w:val="28"/>
          <w:szCs w:val="28"/>
        </w:rPr>
        <w:t>至南通市第二中学查勘现场。</w:t>
      </w:r>
      <w:r>
        <w:rPr>
          <w:rFonts w:ascii="仿宋" w:eastAsia="仿宋" w:hAnsi="仿宋" w:cs="仿宋" w:hint="eastAsia"/>
          <w:sz w:val="28"/>
          <w:szCs w:val="28"/>
        </w:rPr>
        <w:t>现场联系人：吴老师、施老师，联系方式：0513-89178518</w:t>
      </w:r>
      <w:r w:rsidR="00423104">
        <w:rPr>
          <w:rFonts w:ascii="仿宋" w:eastAsia="仿宋" w:hAnsi="仿宋" w:cs="仿宋" w:hint="eastAsia"/>
          <w:sz w:val="28"/>
          <w:szCs w:val="28"/>
        </w:rPr>
        <w:t>。如不查勘现场而投标，后果自负。</w:t>
      </w:r>
    </w:p>
    <w:p w:rsidR="00B2466A" w:rsidRDefault="00F912F4">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八、凡对本次采购提出询问，请按以下方式联系。</w:t>
      </w:r>
    </w:p>
    <w:p w:rsidR="00B2466A" w:rsidRDefault="00F912F4">
      <w:pPr>
        <w:adjustRightInd/>
        <w:snapToGrid/>
        <w:spacing w:after="0" w:line="400" w:lineRule="exact"/>
        <w:ind w:firstLine="480"/>
        <w:rPr>
          <w:rFonts w:ascii="仿宋" w:eastAsia="仿宋" w:hAnsi="仿宋" w:cs="仿宋"/>
          <w:b/>
          <w:bCs/>
          <w:sz w:val="28"/>
          <w:szCs w:val="28"/>
        </w:rPr>
      </w:pPr>
      <w:r>
        <w:rPr>
          <w:rFonts w:ascii="仿宋" w:eastAsia="仿宋" w:hAnsi="仿宋" w:cs="仿宋" w:hint="eastAsia"/>
          <w:b/>
          <w:bCs/>
          <w:sz w:val="28"/>
          <w:szCs w:val="28"/>
        </w:rPr>
        <w:t>1.采购人信息</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名称：南通市第二中学</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联系人：吴老师、施老师 ；联系方式：0513-89178518</w:t>
      </w:r>
    </w:p>
    <w:p w:rsidR="00B2466A" w:rsidRDefault="00F912F4">
      <w:pPr>
        <w:pStyle w:val="a0"/>
        <w:spacing w:after="0"/>
        <w:rPr>
          <w:rFonts w:eastAsia="仿宋"/>
        </w:rPr>
      </w:pPr>
      <w:r>
        <w:rPr>
          <w:rFonts w:ascii="仿宋" w:eastAsia="仿宋" w:hAnsi="仿宋" w:cs="仿宋" w:hint="eastAsia"/>
          <w:szCs w:val="28"/>
        </w:rPr>
        <w:t xml:space="preserve">   监督人：陆老师；监督电话：0513-89178618</w:t>
      </w:r>
    </w:p>
    <w:p w:rsidR="00B2466A" w:rsidRDefault="00B2466A">
      <w:pPr>
        <w:adjustRightInd/>
        <w:snapToGrid/>
        <w:spacing w:after="0" w:line="400" w:lineRule="exact"/>
        <w:ind w:firstLine="480"/>
        <w:rPr>
          <w:rFonts w:ascii="仿宋" w:eastAsia="仿宋" w:hAnsi="仿宋" w:cs="仿宋"/>
          <w:sz w:val="28"/>
          <w:szCs w:val="28"/>
        </w:rPr>
      </w:pPr>
    </w:p>
    <w:p w:rsidR="00B2466A" w:rsidRDefault="00F912F4">
      <w:pPr>
        <w:shd w:val="clear" w:color="auto" w:fill="FFFFFF"/>
        <w:spacing w:after="0" w:line="400" w:lineRule="exact"/>
        <w:jc w:val="center"/>
        <w:rPr>
          <w:rFonts w:ascii="仿宋" w:eastAsia="仿宋" w:hAnsi="仿宋" w:cs="仿宋"/>
          <w:b/>
          <w:bCs/>
          <w:sz w:val="32"/>
          <w:szCs w:val="32"/>
        </w:rPr>
      </w:pPr>
      <w:r>
        <w:rPr>
          <w:rFonts w:ascii="仿宋" w:eastAsia="仿宋" w:hAnsi="仿宋" w:cs="仿宋" w:hint="eastAsia"/>
          <w:sz w:val="28"/>
          <w:szCs w:val="28"/>
        </w:rPr>
        <w:br w:type="page"/>
      </w:r>
      <w:r>
        <w:rPr>
          <w:rFonts w:ascii="仿宋" w:eastAsia="仿宋" w:hAnsi="仿宋" w:cs="仿宋" w:hint="eastAsia"/>
          <w:b/>
          <w:bCs/>
          <w:sz w:val="32"/>
          <w:szCs w:val="32"/>
        </w:rPr>
        <w:lastRenderedPageBreak/>
        <w:t>南通市第二中学体育馆报告厅座椅套更换采购项目</w:t>
      </w:r>
    </w:p>
    <w:p w:rsidR="00B2466A" w:rsidRDefault="00F912F4">
      <w:pPr>
        <w:pStyle w:val="af"/>
        <w:adjustRightInd w:val="0"/>
        <w:snapToGrid w:val="0"/>
        <w:spacing w:line="400" w:lineRule="exact"/>
        <w:ind w:firstLineChars="0" w:firstLine="0"/>
        <w:jc w:val="center"/>
        <w:rPr>
          <w:rFonts w:ascii="仿宋" w:eastAsia="仿宋" w:hAnsi="仿宋" w:cs="仿宋"/>
          <w:b/>
          <w:bCs/>
          <w:sz w:val="32"/>
          <w:szCs w:val="32"/>
        </w:rPr>
      </w:pPr>
      <w:r>
        <w:rPr>
          <w:rFonts w:ascii="仿宋" w:eastAsia="仿宋" w:hAnsi="仿宋" w:cs="仿宋" w:hint="eastAsia"/>
          <w:b/>
          <w:bCs/>
          <w:sz w:val="32"/>
          <w:szCs w:val="32"/>
        </w:rPr>
        <w:t>具体需求（要求）</w:t>
      </w:r>
    </w:p>
    <w:p w:rsidR="00B2466A" w:rsidRDefault="00F912F4">
      <w:pPr>
        <w:adjustRightInd/>
        <w:snapToGrid/>
        <w:spacing w:after="0" w:line="400" w:lineRule="exact"/>
        <w:ind w:firstLine="480"/>
        <w:rPr>
          <w:rFonts w:ascii="仿宋" w:eastAsia="仿宋" w:hAnsi="仿宋" w:cs="仿宋"/>
          <w:sz w:val="28"/>
          <w:szCs w:val="28"/>
        </w:rPr>
      </w:pPr>
      <w:r>
        <w:rPr>
          <w:rFonts w:ascii="仿宋" w:eastAsia="仿宋" w:hAnsi="仿宋" w:cs="仿宋" w:hint="eastAsia"/>
          <w:sz w:val="28"/>
          <w:szCs w:val="28"/>
        </w:rPr>
        <w:t>采购人对体育馆报告厅座椅套更换项目进行采购招标。投标供应商需仔细研读采购文件，以充分了解招标人采购需要，做出合理的响应。具体内容如下：</w:t>
      </w:r>
    </w:p>
    <w:p w:rsidR="00B2466A" w:rsidRDefault="00F912F4">
      <w:pPr>
        <w:spacing w:after="0" w:line="400" w:lineRule="exact"/>
        <w:ind w:firstLineChars="200" w:firstLine="560"/>
        <w:rPr>
          <w:rFonts w:ascii="仿宋" w:eastAsia="仿宋" w:hAnsi="仿宋" w:cs="仿宋"/>
          <w:b/>
          <w:sz w:val="28"/>
          <w:szCs w:val="28"/>
        </w:rPr>
      </w:pPr>
      <w:r>
        <w:rPr>
          <w:rFonts w:ascii="仿宋" w:eastAsia="仿宋" w:hAnsi="仿宋" w:cs="仿宋" w:hint="eastAsia"/>
          <w:sz w:val="28"/>
          <w:szCs w:val="28"/>
        </w:rPr>
        <w:t>一、</w:t>
      </w:r>
      <w:r>
        <w:rPr>
          <w:rFonts w:ascii="仿宋" w:eastAsia="仿宋" w:hAnsi="仿宋" w:cs="仿宋" w:hint="eastAsia"/>
          <w:b/>
          <w:sz w:val="28"/>
          <w:szCs w:val="28"/>
        </w:rPr>
        <w:t>供应商资格条件：</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1、</w:t>
      </w:r>
      <w:r>
        <w:rPr>
          <w:rFonts w:ascii="仿宋" w:eastAsia="仿宋" w:hAnsi="仿宋" w:cs="仿宋" w:hint="eastAsia"/>
          <w:sz w:val="28"/>
          <w:szCs w:val="28"/>
          <w:lang w:val="zh-CN"/>
        </w:rPr>
        <w:t>符合政府采购法22条规定：</w:t>
      </w:r>
      <w:r>
        <w:rPr>
          <w:rFonts w:ascii="仿宋" w:eastAsia="仿宋" w:hAnsi="仿宋" w:cs="仿宋" w:hint="eastAsia"/>
          <w:sz w:val="28"/>
          <w:szCs w:val="28"/>
        </w:rPr>
        <w:t>具有独立承担民事责任的能力；具有良好的商业信誉和健全的财务会计制度；具有履行合同所必需的设备和专业</w:t>
      </w:r>
      <w:r>
        <w:rPr>
          <w:rFonts w:ascii="仿宋" w:eastAsia="仿宋" w:hAnsi="仿宋" w:cs="仿宋" w:hint="eastAsia"/>
          <w:sz w:val="28"/>
          <w:szCs w:val="28"/>
          <w:lang w:val="zh-CN"/>
        </w:rPr>
        <w:t>技术能力；有依法缴纳税收和社会保障资金的良好记录；参加本次政府采购活动前三年内，在经营活动中没有重大违法记录；</w:t>
      </w:r>
    </w:p>
    <w:p w:rsidR="00B2466A" w:rsidRDefault="00F912F4">
      <w:pPr>
        <w:tabs>
          <w:tab w:val="left" w:pos="5325"/>
        </w:tabs>
        <w:autoSpaceDE w:val="0"/>
        <w:autoSpaceDN w:val="0"/>
        <w:spacing w:after="0" w:line="400" w:lineRule="exact"/>
        <w:ind w:firstLine="643"/>
        <w:rPr>
          <w:rFonts w:ascii="仿宋" w:eastAsia="仿宋" w:hAnsi="仿宋" w:cs="仿宋"/>
          <w:sz w:val="28"/>
          <w:szCs w:val="28"/>
          <w:lang w:val="zh-CN"/>
        </w:rPr>
      </w:pPr>
      <w:r>
        <w:rPr>
          <w:rFonts w:ascii="仿宋" w:eastAsia="仿宋" w:hAnsi="仿宋" w:cs="仿宋" w:hint="eastAsia"/>
          <w:sz w:val="28"/>
          <w:szCs w:val="28"/>
          <w:lang w:val="zh-CN"/>
        </w:rPr>
        <w:t>2、采购人其它要求：</w:t>
      </w:r>
    </w:p>
    <w:p w:rsidR="00B2466A" w:rsidRDefault="00F912F4">
      <w:pPr>
        <w:spacing w:after="0" w:line="400" w:lineRule="exact"/>
        <w:ind w:firstLineChars="200" w:firstLine="560"/>
        <w:rPr>
          <w:rFonts w:ascii="仿宋" w:eastAsia="仿宋" w:hAnsi="仿宋" w:cs="仿宋"/>
          <w:sz w:val="28"/>
          <w:szCs w:val="28"/>
        </w:rPr>
      </w:pPr>
      <w:r>
        <w:rPr>
          <w:rFonts w:ascii="仿宋" w:eastAsia="仿宋" w:hAnsi="仿宋" w:cs="仿宋" w:hint="eastAsia"/>
          <w:sz w:val="28"/>
          <w:szCs w:val="28"/>
        </w:rPr>
        <w:t>（1）具有独立承担民事责任的能力（提供有效营业执照复印件）</w:t>
      </w:r>
      <w:r>
        <w:rPr>
          <w:rFonts w:ascii="仿宋" w:eastAsia="仿宋" w:hAnsi="仿宋" w:cs="仿宋" w:hint="eastAsia"/>
          <w:sz w:val="28"/>
          <w:szCs w:val="28"/>
          <w:lang w:val="zh-CN"/>
        </w:rPr>
        <w:t>；</w:t>
      </w:r>
    </w:p>
    <w:p w:rsidR="00B2466A" w:rsidRDefault="00F912F4">
      <w:pPr>
        <w:spacing w:after="0" w:line="400" w:lineRule="exact"/>
        <w:ind w:firstLineChars="200" w:firstLine="560"/>
        <w:rPr>
          <w:rFonts w:ascii="仿宋" w:eastAsia="仿宋" w:hAnsi="仿宋" w:cs="仿宋"/>
          <w:sz w:val="28"/>
          <w:szCs w:val="28"/>
        </w:rPr>
      </w:pPr>
      <w:r>
        <w:rPr>
          <w:rFonts w:ascii="仿宋" w:eastAsia="仿宋" w:hAnsi="仿宋" w:cs="仿宋" w:hint="eastAsia"/>
          <w:sz w:val="28"/>
          <w:szCs w:val="28"/>
        </w:rPr>
        <w:t>（2）法定代表人为同一个人的两个及两个以上法人，母公司、全资子公司及其控股公司，都不得在同一采购项目相同标段中同时投标，一经发现，将视同围标处理；</w:t>
      </w:r>
    </w:p>
    <w:p w:rsidR="00B2466A" w:rsidRDefault="00F912F4">
      <w:pPr>
        <w:spacing w:after="0" w:line="400" w:lineRule="exact"/>
        <w:ind w:firstLineChars="200" w:firstLine="560"/>
        <w:rPr>
          <w:rFonts w:ascii="仿宋" w:eastAsia="仿宋" w:hAnsi="仿宋" w:cs="仿宋"/>
          <w:sz w:val="28"/>
          <w:szCs w:val="28"/>
        </w:rPr>
      </w:pPr>
      <w:r>
        <w:rPr>
          <w:rFonts w:ascii="仿宋" w:eastAsia="仿宋" w:hAnsi="仿宋" w:cs="仿宋" w:hint="eastAsia"/>
          <w:sz w:val="28"/>
          <w:szCs w:val="28"/>
        </w:rPr>
        <w:t>（3）本项目不接受联合体投标。</w:t>
      </w:r>
    </w:p>
    <w:p w:rsidR="00B2466A" w:rsidRDefault="00F912F4">
      <w:pPr>
        <w:spacing w:after="0" w:line="400" w:lineRule="exact"/>
        <w:ind w:firstLineChars="200" w:firstLine="560"/>
        <w:rPr>
          <w:rFonts w:ascii="仿宋" w:eastAsia="仿宋" w:hAnsi="仿宋" w:cs="仿宋"/>
          <w:sz w:val="28"/>
          <w:szCs w:val="28"/>
        </w:rPr>
      </w:pPr>
      <w:r>
        <w:rPr>
          <w:rFonts w:ascii="仿宋" w:eastAsia="仿宋" w:hAnsi="仿宋" w:cs="仿宋" w:hint="eastAsia"/>
          <w:sz w:val="28"/>
          <w:szCs w:val="28"/>
        </w:rPr>
        <w:t>3、未被“信用中国”网站（www.creditchina.gov.cn）列入失信被执行人、重大税收违法案件当事人名单、政府采购严重失信行为记录名单。</w:t>
      </w:r>
    </w:p>
    <w:p w:rsidR="00B2466A" w:rsidRDefault="00F912F4">
      <w:pPr>
        <w:spacing w:after="0" w:line="400" w:lineRule="exact"/>
        <w:ind w:firstLineChars="200" w:firstLine="562"/>
        <w:rPr>
          <w:rFonts w:ascii="仿宋" w:eastAsia="仿宋" w:hAnsi="仿宋" w:cs="仿宋"/>
          <w:b/>
          <w:sz w:val="28"/>
          <w:szCs w:val="28"/>
        </w:rPr>
      </w:pPr>
      <w:r>
        <w:rPr>
          <w:rFonts w:ascii="仿宋" w:eastAsia="仿宋" w:hAnsi="仿宋" w:cs="仿宋" w:hint="eastAsia"/>
          <w:b/>
          <w:sz w:val="28"/>
          <w:szCs w:val="28"/>
        </w:rPr>
        <w:t>二、商务要求：</w:t>
      </w:r>
    </w:p>
    <w:p w:rsidR="00B2466A" w:rsidRDefault="00F912F4">
      <w:pPr>
        <w:spacing w:after="0" w:line="400" w:lineRule="exact"/>
        <w:ind w:firstLineChars="200" w:firstLine="562"/>
        <w:rPr>
          <w:rFonts w:ascii="仿宋" w:eastAsia="仿宋" w:hAnsi="仿宋" w:cs="仿宋"/>
          <w:sz w:val="28"/>
          <w:szCs w:val="28"/>
        </w:rPr>
      </w:pPr>
      <w:r>
        <w:rPr>
          <w:rFonts w:ascii="仿宋" w:eastAsia="仿宋" w:hAnsi="仿宋" w:cs="仿宋" w:hint="eastAsia"/>
          <w:b/>
          <w:bCs/>
          <w:sz w:val="28"/>
          <w:szCs w:val="28"/>
        </w:rPr>
        <w:t>1、签订合同：</w:t>
      </w:r>
      <w:r>
        <w:rPr>
          <w:rFonts w:ascii="仿宋" w:eastAsia="仿宋" w:hAnsi="仿宋" w:cs="仿宋" w:hint="eastAsia"/>
          <w:sz w:val="28"/>
          <w:szCs w:val="28"/>
        </w:rPr>
        <w:t>成交供应商自成交公示期满后3日内至采购方办理领取成交通知书手续，否则视为自动放弃成交资格处理。自采购人中标（成交）通知书发出之日起7日内按时签约。</w:t>
      </w:r>
    </w:p>
    <w:p w:rsidR="00B2466A" w:rsidRDefault="00F912F4">
      <w:pPr>
        <w:spacing w:after="0" w:line="400" w:lineRule="exact"/>
        <w:ind w:firstLineChars="200" w:firstLine="562"/>
        <w:jc w:val="both"/>
        <w:rPr>
          <w:rFonts w:ascii="仿宋" w:eastAsia="仿宋" w:hAnsi="仿宋" w:cs="仿宋"/>
          <w:sz w:val="28"/>
          <w:szCs w:val="28"/>
        </w:rPr>
      </w:pPr>
      <w:r>
        <w:rPr>
          <w:rFonts w:ascii="仿宋" w:eastAsia="仿宋" w:hAnsi="仿宋" w:cs="仿宋" w:hint="eastAsia"/>
          <w:b/>
          <w:bCs/>
          <w:sz w:val="28"/>
          <w:szCs w:val="28"/>
        </w:rPr>
        <w:t>2、交货期（服务时间）：</w:t>
      </w:r>
      <w:r>
        <w:rPr>
          <w:rFonts w:ascii="仿宋" w:eastAsia="仿宋" w:hAnsi="仿宋" w:cs="仿宋" w:hint="eastAsia"/>
          <w:sz w:val="28"/>
          <w:szCs w:val="28"/>
        </w:rPr>
        <w:t>要求2023年10月1</w:t>
      </w:r>
      <w:r w:rsidR="00423104">
        <w:rPr>
          <w:rFonts w:ascii="仿宋" w:eastAsia="仿宋" w:hAnsi="仿宋" w:cs="仿宋" w:hint="eastAsia"/>
          <w:sz w:val="28"/>
          <w:szCs w:val="28"/>
        </w:rPr>
        <w:t>0</w:t>
      </w:r>
      <w:r>
        <w:rPr>
          <w:rFonts w:ascii="仿宋" w:eastAsia="仿宋" w:hAnsi="仿宋" w:cs="仿宋" w:hint="eastAsia"/>
          <w:sz w:val="28"/>
          <w:szCs w:val="28"/>
        </w:rPr>
        <w:t>号前更换到位。</w:t>
      </w:r>
      <w:r w:rsidR="00E33301">
        <w:rPr>
          <w:rFonts w:ascii="仿宋" w:eastAsia="仿宋" w:hAnsi="仿宋" w:cs="仿宋" w:hint="eastAsia"/>
          <w:sz w:val="28"/>
          <w:szCs w:val="28"/>
        </w:rPr>
        <w:t>每延迟一天交付扣项目款200元。</w:t>
      </w:r>
    </w:p>
    <w:p w:rsidR="00B2466A" w:rsidRDefault="00F912F4">
      <w:pPr>
        <w:spacing w:after="0" w:line="400" w:lineRule="exact"/>
        <w:ind w:firstLineChars="200" w:firstLine="562"/>
        <w:rPr>
          <w:rFonts w:ascii="仿宋" w:eastAsia="仿宋" w:hAnsi="仿宋" w:cs="仿宋"/>
          <w:sz w:val="28"/>
          <w:szCs w:val="28"/>
        </w:rPr>
      </w:pPr>
      <w:r>
        <w:rPr>
          <w:rFonts w:ascii="仿宋" w:eastAsia="仿宋" w:hAnsi="仿宋" w:cs="仿宋" w:hint="eastAsia"/>
          <w:b/>
          <w:bCs/>
          <w:sz w:val="28"/>
          <w:szCs w:val="28"/>
        </w:rPr>
        <w:t>3、交货（服务）地点：</w:t>
      </w:r>
      <w:r>
        <w:rPr>
          <w:rFonts w:ascii="仿宋" w:eastAsia="仿宋" w:hAnsi="仿宋" w:cs="仿宋" w:hint="eastAsia"/>
          <w:sz w:val="28"/>
          <w:szCs w:val="28"/>
        </w:rPr>
        <w:t>采购人指定地点。</w:t>
      </w:r>
    </w:p>
    <w:p w:rsidR="00B2466A" w:rsidRDefault="00F912F4">
      <w:pPr>
        <w:spacing w:after="0"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4、付款方式：</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经验收合格，支付合同总价的</w:t>
      </w:r>
      <w:r>
        <w:rPr>
          <w:rFonts w:ascii="仿宋" w:eastAsia="仿宋" w:hAnsi="仿宋" w:cs="仿宋" w:hint="eastAsia"/>
          <w:sz w:val="28"/>
          <w:szCs w:val="28"/>
        </w:rPr>
        <w:t>100</w:t>
      </w:r>
      <w:r>
        <w:rPr>
          <w:rFonts w:ascii="仿宋" w:eastAsia="仿宋" w:hAnsi="仿宋" w:cs="仿宋" w:hint="eastAsia"/>
          <w:sz w:val="28"/>
          <w:szCs w:val="28"/>
          <w:lang w:val="zh-CN"/>
        </w:rPr>
        <w:t>%。</w:t>
      </w:r>
    </w:p>
    <w:p w:rsidR="00B2466A" w:rsidRDefault="00F912F4">
      <w:pPr>
        <w:spacing w:after="0"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5、验收要求：</w:t>
      </w:r>
    </w:p>
    <w:p w:rsidR="00B2466A" w:rsidRDefault="00F912F4">
      <w:pPr>
        <w:spacing w:after="0" w:line="400" w:lineRule="exact"/>
        <w:ind w:firstLineChars="200" w:firstLine="560"/>
        <w:rPr>
          <w:rFonts w:ascii="仿宋" w:eastAsia="仿宋" w:hAnsi="仿宋" w:cs="仿宋"/>
          <w:sz w:val="28"/>
          <w:szCs w:val="28"/>
        </w:rPr>
      </w:pPr>
      <w:r>
        <w:rPr>
          <w:rFonts w:ascii="仿宋" w:eastAsia="仿宋" w:hAnsi="仿宋" w:cs="仿宋" w:hint="eastAsia"/>
          <w:sz w:val="28"/>
          <w:szCs w:val="28"/>
        </w:rPr>
        <w:t>成交供应商在必须将实际使用在本项目的产品提交采购人确认，提交的产品达不到采购人设定样品质量标准的，采购人有权拒收，由此产生的损失由成交供应商自行承担。</w:t>
      </w:r>
      <w:r w:rsidR="00E33301">
        <w:rPr>
          <w:rFonts w:ascii="仿宋" w:eastAsia="仿宋" w:hAnsi="仿宋" w:cs="仿宋" w:hint="eastAsia"/>
          <w:sz w:val="28"/>
          <w:szCs w:val="28"/>
        </w:rPr>
        <w:t>给采购方带来损失的，采购方将追究成交人的经济和法律责任，</w:t>
      </w:r>
    </w:p>
    <w:p w:rsidR="00B2466A" w:rsidRDefault="00F912F4">
      <w:pPr>
        <w:spacing w:after="0"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6、其他：</w:t>
      </w:r>
    </w:p>
    <w:p w:rsidR="00B2466A" w:rsidRDefault="00F912F4">
      <w:pPr>
        <w:spacing w:after="0" w:line="40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响应报价应包括议价文件所确定的该项目的全部内容，包括响应及完成委托工作所需的一切费用，包含但不限于如人工、专用设备及其备品、备件、易耗品耗材、专用工具、税费、运输、售后服务及相关劳务支出等工作所发生的全部费用以及供应商企业利润、税金和政策性文件规定及合同包含的所有风险、责任，即响应本采购文件规定的各项应有费用。</w:t>
      </w:r>
    </w:p>
    <w:p w:rsidR="003B57BC" w:rsidRDefault="00E33301" w:rsidP="003B57BC">
      <w:pPr>
        <w:pStyle w:val="a0"/>
        <w:ind w:firstLine="560"/>
        <w:rPr>
          <w:rFonts w:ascii="仿宋" w:eastAsia="仿宋" w:hAnsi="仿宋" w:cs="仿宋"/>
          <w:szCs w:val="28"/>
        </w:rPr>
      </w:pPr>
      <w:r w:rsidRPr="00E33301">
        <w:rPr>
          <w:rFonts w:ascii="仿宋" w:eastAsia="仿宋" w:hAnsi="仿宋" w:cs="仿宋" w:hint="eastAsia"/>
          <w:szCs w:val="28"/>
        </w:rPr>
        <w:t>成交人需确保运输、安装安全，不得干扰采购方师生正常工作、学习、生活秩序，承担本项目实施过程中的一切安全责任。</w:t>
      </w:r>
    </w:p>
    <w:p w:rsidR="00E33301" w:rsidRPr="00E33301" w:rsidRDefault="003B57BC" w:rsidP="003B57BC">
      <w:pPr>
        <w:pStyle w:val="a0"/>
        <w:numPr>
          <w:ilvl w:val="0"/>
          <w:numId w:val="2"/>
        </w:numPr>
        <w:rPr>
          <w:rFonts w:ascii="仿宋" w:eastAsia="仿宋" w:hAnsi="仿宋" w:cs="仿宋"/>
          <w:szCs w:val="28"/>
        </w:rPr>
      </w:pPr>
      <w:r>
        <w:rPr>
          <w:rFonts w:ascii="仿宋" w:eastAsia="仿宋" w:hAnsi="仿宋" w:cs="仿宋" w:hint="eastAsia"/>
          <w:b/>
          <w:bCs/>
          <w:szCs w:val="28"/>
          <w:lang w:val="zh-CN"/>
        </w:rPr>
        <w:t>投标保证金：无</w:t>
      </w:r>
      <w:r>
        <w:rPr>
          <w:rFonts w:ascii="仿宋" w:eastAsia="仿宋" w:hAnsi="仿宋" w:cs="仿宋" w:hint="eastAsia"/>
          <w:szCs w:val="28"/>
          <w:lang w:val="zh-CN"/>
        </w:rPr>
        <w:t>。</w:t>
      </w:r>
    </w:p>
    <w:p w:rsidR="00B2466A" w:rsidRPr="003B57BC" w:rsidRDefault="00F912F4" w:rsidP="003B57BC">
      <w:pPr>
        <w:pStyle w:val="af"/>
        <w:numPr>
          <w:ilvl w:val="0"/>
          <w:numId w:val="2"/>
        </w:numPr>
        <w:spacing w:line="400" w:lineRule="exact"/>
        <w:ind w:firstLineChars="0"/>
        <w:rPr>
          <w:rFonts w:ascii="仿宋" w:eastAsia="仿宋" w:hAnsi="仿宋" w:cs="仿宋"/>
          <w:b/>
          <w:sz w:val="28"/>
          <w:szCs w:val="28"/>
        </w:rPr>
      </w:pPr>
      <w:r w:rsidRPr="003B57BC">
        <w:rPr>
          <w:rFonts w:ascii="仿宋" w:eastAsia="仿宋" w:hAnsi="仿宋" w:cs="仿宋" w:hint="eastAsia"/>
          <w:b/>
          <w:sz w:val="28"/>
          <w:szCs w:val="28"/>
        </w:rPr>
        <w:t>技术要求</w:t>
      </w:r>
    </w:p>
    <w:p w:rsidR="003B57BC" w:rsidRPr="003B57BC" w:rsidRDefault="003B57BC" w:rsidP="003B57BC">
      <w:pPr>
        <w:pStyle w:val="af"/>
        <w:spacing w:line="400" w:lineRule="exact"/>
        <w:ind w:left="1280" w:firstLineChars="0" w:firstLine="0"/>
        <w:rPr>
          <w:rFonts w:ascii="仿宋" w:eastAsia="仿宋" w:hAnsi="仿宋" w:cs="仿宋"/>
          <w:b/>
          <w:bCs/>
          <w:sz w:val="28"/>
          <w:szCs w:val="28"/>
        </w:rPr>
      </w:pPr>
      <w:r w:rsidRPr="003B57BC">
        <w:rPr>
          <w:rFonts w:ascii="仿宋" w:eastAsia="仿宋" w:hAnsi="仿宋" w:cs="仿宋" w:hint="eastAsia"/>
          <w:b/>
          <w:bCs/>
          <w:sz w:val="28"/>
          <w:szCs w:val="28"/>
        </w:rPr>
        <w:t>南通市第二中学体育馆报告厅座椅套更换需求明细表</w:t>
      </w:r>
    </w:p>
    <w:tbl>
      <w:tblPr>
        <w:tblStyle w:val="ab"/>
        <w:tblpPr w:leftFromText="180" w:rightFromText="180" w:vertAnchor="text" w:horzAnchor="page" w:tblpX="1852" w:tblpY="448"/>
        <w:tblOverlap w:val="never"/>
        <w:tblW w:w="0" w:type="auto"/>
        <w:tblLook w:val="04A0"/>
      </w:tblPr>
      <w:tblGrid>
        <w:gridCol w:w="1384"/>
        <w:gridCol w:w="1985"/>
        <w:gridCol w:w="1701"/>
        <w:gridCol w:w="1134"/>
        <w:gridCol w:w="3196"/>
      </w:tblGrid>
      <w:tr w:rsidR="009E08DC" w:rsidTr="009E08DC">
        <w:trPr>
          <w:trHeight w:val="770"/>
        </w:trPr>
        <w:tc>
          <w:tcPr>
            <w:tcW w:w="1384" w:type="dxa"/>
          </w:tcPr>
          <w:p w:rsidR="009E08DC" w:rsidRDefault="009E08DC" w:rsidP="009E08DC">
            <w:pPr>
              <w:pStyle w:val="Char6"/>
              <w:spacing w:before="0" w:beforeAutospacing="0" w:after="0" w:afterAutospacing="0" w:line="400" w:lineRule="exact"/>
              <w:jc w:val="center"/>
              <w:rPr>
                <w:rFonts w:ascii="仿宋" w:eastAsia="仿宋" w:hAnsi="仿宋" w:cs="仿宋"/>
                <w:bCs/>
                <w:sz w:val="28"/>
                <w:szCs w:val="28"/>
              </w:rPr>
            </w:pPr>
            <w:r>
              <w:rPr>
                <w:rFonts w:ascii="仿宋" w:eastAsia="仿宋" w:hAnsi="仿宋" w:cs="仿宋" w:hint="eastAsia"/>
                <w:bCs/>
                <w:sz w:val="28"/>
                <w:szCs w:val="28"/>
              </w:rPr>
              <w:t>类别</w:t>
            </w:r>
          </w:p>
        </w:tc>
        <w:tc>
          <w:tcPr>
            <w:tcW w:w="1985" w:type="dxa"/>
          </w:tcPr>
          <w:p w:rsidR="009E08DC" w:rsidRDefault="009E08DC" w:rsidP="009E08DC">
            <w:pPr>
              <w:pStyle w:val="Char6"/>
              <w:spacing w:before="0" w:beforeAutospacing="0" w:after="0" w:afterAutospacing="0" w:line="400" w:lineRule="exact"/>
              <w:rPr>
                <w:rFonts w:ascii="仿宋" w:eastAsia="仿宋" w:hAnsi="仿宋" w:cs="仿宋"/>
                <w:bCs/>
                <w:sz w:val="28"/>
                <w:szCs w:val="28"/>
              </w:rPr>
            </w:pPr>
            <w:r>
              <w:rPr>
                <w:rFonts w:ascii="仿宋" w:eastAsia="仿宋" w:hAnsi="仿宋" w:cs="仿宋" w:hint="eastAsia"/>
                <w:bCs/>
                <w:sz w:val="28"/>
                <w:szCs w:val="28"/>
              </w:rPr>
              <w:t>材质规格尺寸</w:t>
            </w:r>
          </w:p>
        </w:tc>
        <w:tc>
          <w:tcPr>
            <w:tcW w:w="1701" w:type="dxa"/>
          </w:tcPr>
          <w:p w:rsidR="009E08DC" w:rsidRDefault="009E08DC" w:rsidP="009E08DC">
            <w:pPr>
              <w:pStyle w:val="Char6"/>
              <w:spacing w:before="0" w:beforeAutospacing="0" w:after="0" w:afterAutospacing="0" w:line="400" w:lineRule="exact"/>
              <w:jc w:val="center"/>
              <w:rPr>
                <w:rFonts w:ascii="仿宋" w:eastAsia="仿宋" w:hAnsi="仿宋" w:cs="仿宋"/>
                <w:bCs/>
                <w:sz w:val="28"/>
                <w:szCs w:val="28"/>
              </w:rPr>
            </w:pPr>
            <w:r>
              <w:rPr>
                <w:rFonts w:ascii="仿宋" w:eastAsia="仿宋" w:hAnsi="仿宋" w:cs="仿宋" w:hint="eastAsia"/>
                <w:bCs/>
                <w:sz w:val="28"/>
                <w:szCs w:val="28"/>
              </w:rPr>
              <w:t>样色</w:t>
            </w:r>
          </w:p>
        </w:tc>
        <w:tc>
          <w:tcPr>
            <w:tcW w:w="1134" w:type="dxa"/>
          </w:tcPr>
          <w:p w:rsidR="009E08DC" w:rsidRDefault="009E08DC" w:rsidP="009E08DC">
            <w:pPr>
              <w:pStyle w:val="Char6"/>
              <w:spacing w:line="400" w:lineRule="exact"/>
              <w:jc w:val="center"/>
              <w:rPr>
                <w:rFonts w:ascii="仿宋" w:eastAsia="仿宋" w:hAnsi="仿宋" w:cs="仿宋"/>
                <w:bCs/>
                <w:sz w:val="28"/>
                <w:szCs w:val="28"/>
              </w:rPr>
            </w:pPr>
            <w:r>
              <w:rPr>
                <w:rFonts w:ascii="仿宋" w:eastAsia="仿宋" w:hAnsi="仿宋" w:cs="仿宋" w:hint="eastAsia"/>
                <w:bCs/>
                <w:sz w:val="28"/>
                <w:szCs w:val="28"/>
              </w:rPr>
              <w:t>数量</w:t>
            </w:r>
          </w:p>
        </w:tc>
        <w:tc>
          <w:tcPr>
            <w:tcW w:w="3196" w:type="dxa"/>
          </w:tcPr>
          <w:p w:rsidR="009E08DC" w:rsidRDefault="009E08DC" w:rsidP="009E08DC">
            <w:pPr>
              <w:pStyle w:val="Char6"/>
              <w:spacing w:before="0" w:beforeAutospacing="0" w:after="0" w:afterAutospacing="0" w:line="400" w:lineRule="exact"/>
              <w:jc w:val="center"/>
              <w:rPr>
                <w:rFonts w:ascii="仿宋" w:eastAsia="仿宋" w:hAnsi="仿宋" w:cs="仿宋"/>
                <w:bCs/>
                <w:sz w:val="28"/>
                <w:szCs w:val="28"/>
              </w:rPr>
            </w:pPr>
            <w:r>
              <w:rPr>
                <w:rFonts w:ascii="仿宋" w:eastAsia="仿宋" w:hAnsi="仿宋" w:cs="仿宋" w:hint="eastAsia"/>
                <w:bCs/>
                <w:sz w:val="28"/>
                <w:szCs w:val="28"/>
              </w:rPr>
              <w:t>备注</w:t>
            </w:r>
          </w:p>
        </w:tc>
      </w:tr>
      <w:tr w:rsidR="009E08DC" w:rsidTr="009E08DC">
        <w:trPr>
          <w:trHeight w:val="720"/>
        </w:trPr>
        <w:tc>
          <w:tcPr>
            <w:tcW w:w="1384" w:type="dxa"/>
          </w:tcPr>
          <w:p w:rsidR="009E08DC" w:rsidRDefault="009E08DC" w:rsidP="009E08DC">
            <w:pPr>
              <w:pStyle w:val="Char6"/>
              <w:spacing w:before="0" w:beforeAutospacing="0" w:after="0" w:afterAutospacing="0" w:line="400" w:lineRule="exact"/>
              <w:jc w:val="center"/>
              <w:rPr>
                <w:rFonts w:ascii="仿宋" w:eastAsia="仿宋" w:hAnsi="仿宋" w:cs="仿宋"/>
                <w:bCs/>
                <w:sz w:val="28"/>
                <w:szCs w:val="28"/>
              </w:rPr>
            </w:pPr>
          </w:p>
          <w:p w:rsidR="009E08DC" w:rsidRDefault="009E08DC" w:rsidP="009E08DC">
            <w:pPr>
              <w:pStyle w:val="Char6"/>
              <w:spacing w:before="0" w:beforeAutospacing="0" w:after="0" w:afterAutospacing="0" w:line="400" w:lineRule="exact"/>
              <w:jc w:val="center"/>
              <w:rPr>
                <w:rFonts w:ascii="仿宋" w:eastAsia="仿宋" w:hAnsi="仿宋" w:cs="仿宋"/>
                <w:bCs/>
                <w:sz w:val="28"/>
                <w:szCs w:val="28"/>
              </w:rPr>
            </w:pPr>
          </w:p>
          <w:p w:rsidR="009E08DC" w:rsidRDefault="009E08DC" w:rsidP="009E08DC">
            <w:pPr>
              <w:pStyle w:val="Char6"/>
              <w:spacing w:before="0" w:beforeAutospacing="0" w:after="0" w:afterAutospacing="0" w:line="400" w:lineRule="exact"/>
              <w:jc w:val="center"/>
              <w:rPr>
                <w:rFonts w:ascii="仿宋" w:eastAsia="仿宋" w:hAnsi="仿宋" w:cs="仿宋"/>
                <w:bCs/>
                <w:sz w:val="28"/>
                <w:szCs w:val="28"/>
              </w:rPr>
            </w:pPr>
            <w:r>
              <w:rPr>
                <w:rFonts w:ascii="仿宋" w:eastAsia="仿宋" w:hAnsi="仿宋" w:cs="仿宋" w:hint="eastAsia"/>
                <w:bCs/>
                <w:sz w:val="28"/>
                <w:szCs w:val="28"/>
              </w:rPr>
              <w:t>红色座椅套</w:t>
            </w:r>
          </w:p>
        </w:tc>
        <w:tc>
          <w:tcPr>
            <w:tcW w:w="1985" w:type="dxa"/>
          </w:tcPr>
          <w:p w:rsidR="009E08DC" w:rsidRDefault="009E08DC" w:rsidP="009E08DC">
            <w:pPr>
              <w:pStyle w:val="Char6"/>
              <w:spacing w:before="0" w:beforeAutospacing="0" w:after="0" w:afterAutospacing="0" w:line="400" w:lineRule="exact"/>
              <w:ind w:firstLineChars="400" w:firstLine="1120"/>
              <w:rPr>
                <w:rFonts w:ascii="仿宋" w:eastAsia="仿宋" w:hAnsi="仿宋" w:cs="仿宋"/>
                <w:bCs/>
                <w:sz w:val="28"/>
                <w:szCs w:val="28"/>
              </w:rPr>
            </w:pPr>
          </w:p>
          <w:p w:rsidR="009E08DC" w:rsidRDefault="009E08DC" w:rsidP="009E08DC">
            <w:pPr>
              <w:pStyle w:val="Char6"/>
              <w:spacing w:before="0" w:beforeAutospacing="0" w:after="0" w:afterAutospacing="0" w:line="400" w:lineRule="exact"/>
              <w:ind w:firstLineChars="400" w:firstLine="1120"/>
              <w:rPr>
                <w:rFonts w:ascii="仿宋" w:eastAsia="仿宋" w:hAnsi="仿宋" w:cs="仿宋"/>
                <w:bCs/>
                <w:sz w:val="28"/>
                <w:szCs w:val="28"/>
              </w:rPr>
            </w:pPr>
          </w:p>
          <w:p w:rsidR="009E08DC" w:rsidRDefault="009E08DC" w:rsidP="009E08DC">
            <w:pPr>
              <w:pStyle w:val="Char6"/>
              <w:spacing w:before="0" w:beforeAutospacing="0" w:after="0" w:afterAutospacing="0" w:line="400" w:lineRule="exact"/>
              <w:ind w:firstLineChars="50" w:firstLine="140"/>
              <w:rPr>
                <w:rFonts w:ascii="仿宋" w:eastAsia="仿宋" w:hAnsi="仿宋" w:cs="仿宋"/>
                <w:bCs/>
                <w:sz w:val="28"/>
                <w:szCs w:val="28"/>
              </w:rPr>
            </w:pPr>
            <w:r>
              <w:rPr>
                <w:rFonts w:ascii="仿宋" w:eastAsia="仿宋" w:hAnsi="仿宋" w:cs="仿宋" w:hint="eastAsia"/>
                <w:bCs/>
                <w:sz w:val="28"/>
                <w:szCs w:val="28"/>
              </w:rPr>
              <w:t xml:space="preserve">同于原座椅  </w:t>
            </w:r>
          </w:p>
        </w:tc>
        <w:tc>
          <w:tcPr>
            <w:tcW w:w="1701" w:type="dxa"/>
          </w:tcPr>
          <w:p w:rsidR="009E08DC" w:rsidRDefault="009E08DC" w:rsidP="009E08DC">
            <w:pPr>
              <w:pStyle w:val="Char6"/>
              <w:spacing w:before="0" w:beforeAutospacing="0" w:after="0" w:afterAutospacing="0" w:line="360" w:lineRule="auto"/>
              <w:jc w:val="center"/>
              <w:rPr>
                <w:rFonts w:ascii="仿宋" w:eastAsia="仿宋" w:hAnsi="仿宋" w:cs="仿宋"/>
                <w:bCs/>
                <w:sz w:val="28"/>
                <w:szCs w:val="28"/>
              </w:rPr>
            </w:pPr>
            <w:r w:rsidRPr="009E08DC">
              <w:rPr>
                <w:rFonts w:ascii="仿宋" w:eastAsia="仿宋" w:hAnsi="仿宋" w:cs="仿宋" w:hint="eastAsia"/>
                <w:bCs/>
                <w:noProof/>
                <w:sz w:val="28"/>
                <w:szCs w:val="28"/>
              </w:rPr>
              <w:drawing>
                <wp:inline distT="0" distB="0" distL="0" distR="0">
                  <wp:extent cx="652214" cy="957581"/>
                  <wp:effectExtent l="1905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54560" cy="961026"/>
                          </a:xfrm>
                          <a:prstGeom prst="rect">
                            <a:avLst/>
                          </a:prstGeom>
                          <a:noFill/>
                          <a:ln w="9525">
                            <a:noFill/>
                            <a:miter lim="800000"/>
                            <a:headEnd/>
                            <a:tailEnd/>
                          </a:ln>
                        </pic:spPr>
                      </pic:pic>
                    </a:graphicData>
                  </a:graphic>
                </wp:inline>
              </w:drawing>
            </w:r>
          </w:p>
        </w:tc>
        <w:tc>
          <w:tcPr>
            <w:tcW w:w="1134" w:type="dxa"/>
          </w:tcPr>
          <w:p w:rsidR="009E08DC" w:rsidRDefault="009E08DC" w:rsidP="009E08DC">
            <w:pPr>
              <w:pStyle w:val="Char6"/>
              <w:spacing w:before="0" w:beforeAutospacing="0" w:after="0" w:afterAutospacing="0" w:line="400" w:lineRule="exact"/>
              <w:jc w:val="center"/>
              <w:rPr>
                <w:rFonts w:ascii="仿宋" w:eastAsia="仿宋" w:hAnsi="仿宋" w:cs="仿宋"/>
                <w:bCs/>
                <w:sz w:val="28"/>
                <w:szCs w:val="28"/>
              </w:rPr>
            </w:pPr>
          </w:p>
          <w:p w:rsidR="009E08DC" w:rsidRDefault="009E08DC" w:rsidP="009E08DC">
            <w:pPr>
              <w:pStyle w:val="Char6"/>
              <w:spacing w:line="400" w:lineRule="exact"/>
              <w:jc w:val="center"/>
              <w:rPr>
                <w:rFonts w:ascii="仿宋" w:eastAsia="仿宋" w:hAnsi="仿宋" w:cs="仿宋"/>
                <w:bCs/>
                <w:sz w:val="28"/>
                <w:szCs w:val="28"/>
              </w:rPr>
            </w:pPr>
            <w:r>
              <w:rPr>
                <w:rFonts w:ascii="仿宋" w:eastAsia="仿宋" w:hAnsi="仿宋" w:cs="仿宋" w:hint="eastAsia"/>
                <w:bCs/>
                <w:sz w:val="28"/>
                <w:szCs w:val="28"/>
              </w:rPr>
              <w:t>216套</w:t>
            </w:r>
          </w:p>
        </w:tc>
        <w:tc>
          <w:tcPr>
            <w:tcW w:w="3196" w:type="dxa"/>
          </w:tcPr>
          <w:p w:rsidR="009E08DC" w:rsidRDefault="009E08DC" w:rsidP="009E08DC">
            <w:pPr>
              <w:pStyle w:val="Char6"/>
              <w:spacing w:before="0" w:beforeAutospacing="0" w:after="0" w:afterAutospacing="0" w:line="400" w:lineRule="exact"/>
              <w:jc w:val="both"/>
              <w:rPr>
                <w:rFonts w:ascii="仿宋" w:eastAsia="仿宋" w:hAnsi="仿宋" w:cs="仿宋"/>
                <w:bCs/>
                <w:sz w:val="28"/>
                <w:szCs w:val="28"/>
              </w:rPr>
            </w:pPr>
            <w:r>
              <w:rPr>
                <w:rFonts w:ascii="仿宋" w:eastAsia="仿宋" w:hAnsi="仿宋" w:cs="仿宋" w:hint="eastAsia"/>
                <w:bCs/>
                <w:sz w:val="28"/>
                <w:szCs w:val="28"/>
              </w:rPr>
              <w:t>需拆除座椅，用5层复合麻布重新包装，效果同于原样，安装固定座椅。</w:t>
            </w:r>
          </w:p>
        </w:tc>
      </w:tr>
      <w:tr w:rsidR="009E08DC" w:rsidTr="009E08DC">
        <w:tc>
          <w:tcPr>
            <w:tcW w:w="1384" w:type="dxa"/>
          </w:tcPr>
          <w:p w:rsidR="009E08DC" w:rsidRDefault="009E08DC" w:rsidP="009E08DC">
            <w:pPr>
              <w:pStyle w:val="Char6"/>
              <w:spacing w:before="0" w:beforeAutospacing="0" w:after="0" w:afterAutospacing="0" w:line="400" w:lineRule="exact"/>
              <w:rPr>
                <w:rFonts w:ascii="仿宋" w:eastAsia="仿宋" w:hAnsi="仿宋" w:cs="仿宋"/>
                <w:bCs/>
                <w:sz w:val="28"/>
                <w:szCs w:val="28"/>
              </w:rPr>
            </w:pPr>
          </w:p>
          <w:p w:rsidR="009E08DC" w:rsidRDefault="009E08DC" w:rsidP="009E08DC">
            <w:pPr>
              <w:pStyle w:val="Char6"/>
              <w:spacing w:before="0" w:beforeAutospacing="0" w:after="0" w:afterAutospacing="0" w:line="400" w:lineRule="exact"/>
              <w:jc w:val="center"/>
              <w:rPr>
                <w:rFonts w:ascii="仿宋" w:eastAsia="仿宋" w:hAnsi="仿宋" w:cs="仿宋"/>
                <w:bCs/>
                <w:sz w:val="28"/>
                <w:szCs w:val="28"/>
              </w:rPr>
            </w:pPr>
            <w:r>
              <w:rPr>
                <w:rFonts w:ascii="仿宋" w:eastAsia="仿宋" w:hAnsi="仿宋" w:cs="仿宋" w:hint="eastAsia"/>
                <w:bCs/>
                <w:sz w:val="28"/>
                <w:szCs w:val="28"/>
              </w:rPr>
              <w:t>白色后背椅套</w:t>
            </w:r>
          </w:p>
        </w:tc>
        <w:tc>
          <w:tcPr>
            <w:tcW w:w="1985" w:type="dxa"/>
          </w:tcPr>
          <w:p w:rsidR="009E08DC" w:rsidRDefault="009E08DC" w:rsidP="009E08DC">
            <w:pPr>
              <w:pStyle w:val="Char6"/>
              <w:spacing w:before="0" w:beforeAutospacing="0" w:after="0" w:afterAutospacing="0" w:line="400" w:lineRule="exact"/>
              <w:rPr>
                <w:rFonts w:ascii="仿宋" w:eastAsia="仿宋" w:hAnsi="仿宋" w:cs="仿宋"/>
                <w:bCs/>
                <w:sz w:val="28"/>
                <w:szCs w:val="28"/>
              </w:rPr>
            </w:pPr>
          </w:p>
          <w:p w:rsidR="009E08DC" w:rsidRDefault="009E08DC" w:rsidP="009E08DC">
            <w:pPr>
              <w:pStyle w:val="Char6"/>
              <w:spacing w:before="0" w:beforeAutospacing="0" w:after="0" w:afterAutospacing="0" w:line="400" w:lineRule="exact"/>
              <w:rPr>
                <w:rFonts w:ascii="仿宋" w:eastAsia="仿宋" w:hAnsi="仿宋" w:cs="仿宋"/>
                <w:bCs/>
                <w:sz w:val="28"/>
                <w:szCs w:val="28"/>
              </w:rPr>
            </w:pPr>
            <w:r>
              <w:rPr>
                <w:rFonts w:ascii="仿宋" w:eastAsia="仿宋" w:hAnsi="仿宋" w:cs="仿宋" w:hint="eastAsia"/>
                <w:bCs/>
                <w:sz w:val="28"/>
                <w:szCs w:val="28"/>
              </w:rPr>
              <w:t>26cm高，印制logo和文字</w:t>
            </w:r>
          </w:p>
        </w:tc>
        <w:tc>
          <w:tcPr>
            <w:tcW w:w="1701" w:type="dxa"/>
          </w:tcPr>
          <w:p w:rsidR="009E08DC" w:rsidRDefault="009E08DC" w:rsidP="009E08DC">
            <w:pPr>
              <w:pStyle w:val="Char6"/>
              <w:spacing w:before="0" w:beforeAutospacing="0" w:after="0" w:afterAutospacing="0" w:line="360" w:lineRule="auto"/>
              <w:jc w:val="center"/>
              <w:rPr>
                <w:rFonts w:ascii="仿宋" w:eastAsia="仿宋" w:hAnsi="仿宋" w:cs="仿宋"/>
                <w:bCs/>
                <w:sz w:val="28"/>
                <w:szCs w:val="28"/>
              </w:rPr>
            </w:pPr>
          </w:p>
          <w:p w:rsidR="009E08DC" w:rsidRDefault="009E08DC" w:rsidP="009E08DC">
            <w:pPr>
              <w:pStyle w:val="Char6"/>
              <w:spacing w:before="0" w:beforeAutospacing="0" w:after="0" w:afterAutospacing="0" w:line="360" w:lineRule="auto"/>
              <w:jc w:val="center"/>
              <w:rPr>
                <w:rFonts w:ascii="仿宋" w:eastAsia="仿宋" w:hAnsi="仿宋" w:cs="仿宋"/>
                <w:bCs/>
                <w:sz w:val="28"/>
                <w:szCs w:val="28"/>
              </w:rPr>
            </w:pPr>
            <w:r w:rsidRPr="009E08DC">
              <w:rPr>
                <w:rFonts w:ascii="仿宋" w:eastAsia="仿宋" w:hAnsi="仿宋" w:cs="仿宋" w:hint="eastAsia"/>
                <w:bCs/>
                <w:noProof/>
                <w:sz w:val="28"/>
                <w:szCs w:val="28"/>
              </w:rPr>
              <w:drawing>
                <wp:inline distT="0" distB="0" distL="0" distR="0">
                  <wp:extent cx="594074" cy="632316"/>
                  <wp:effectExtent l="19050" t="0" r="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5136" cy="633447"/>
                          </a:xfrm>
                          <a:prstGeom prst="rect">
                            <a:avLst/>
                          </a:prstGeom>
                          <a:noFill/>
                          <a:ln w="9525">
                            <a:noFill/>
                            <a:miter lim="800000"/>
                            <a:headEnd/>
                            <a:tailEnd/>
                          </a:ln>
                        </pic:spPr>
                      </pic:pic>
                    </a:graphicData>
                  </a:graphic>
                </wp:inline>
              </w:drawing>
            </w:r>
          </w:p>
        </w:tc>
        <w:tc>
          <w:tcPr>
            <w:tcW w:w="1134" w:type="dxa"/>
          </w:tcPr>
          <w:p w:rsidR="009E08DC" w:rsidRDefault="009E08DC" w:rsidP="009E08DC">
            <w:pPr>
              <w:pStyle w:val="Char6"/>
              <w:spacing w:before="0" w:beforeAutospacing="0" w:after="0" w:afterAutospacing="0" w:line="400" w:lineRule="exact"/>
              <w:jc w:val="center"/>
              <w:rPr>
                <w:rFonts w:ascii="仿宋" w:eastAsia="仿宋" w:hAnsi="仿宋" w:cs="仿宋"/>
                <w:bCs/>
                <w:sz w:val="28"/>
                <w:szCs w:val="28"/>
              </w:rPr>
            </w:pPr>
          </w:p>
          <w:p w:rsidR="009E08DC" w:rsidRDefault="009E08DC" w:rsidP="009E08DC">
            <w:pPr>
              <w:pStyle w:val="Char6"/>
              <w:spacing w:line="400" w:lineRule="exact"/>
              <w:jc w:val="center"/>
              <w:rPr>
                <w:rFonts w:ascii="仿宋" w:eastAsia="仿宋" w:hAnsi="仿宋" w:cs="仿宋"/>
                <w:bCs/>
                <w:sz w:val="28"/>
                <w:szCs w:val="28"/>
              </w:rPr>
            </w:pPr>
            <w:r>
              <w:rPr>
                <w:rFonts w:ascii="仿宋" w:eastAsia="仿宋" w:hAnsi="仿宋" w:cs="仿宋" w:hint="eastAsia"/>
                <w:bCs/>
                <w:sz w:val="28"/>
                <w:szCs w:val="28"/>
              </w:rPr>
              <w:t>216只</w:t>
            </w:r>
          </w:p>
        </w:tc>
        <w:tc>
          <w:tcPr>
            <w:tcW w:w="3196" w:type="dxa"/>
          </w:tcPr>
          <w:p w:rsidR="009E08DC" w:rsidRDefault="009E08DC" w:rsidP="009E08DC">
            <w:pPr>
              <w:pStyle w:val="Char6"/>
              <w:spacing w:before="0" w:beforeAutospacing="0" w:after="0" w:afterAutospacing="0" w:line="400" w:lineRule="exact"/>
              <w:rPr>
                <w:rFonts w:ascii="仿宋" w:eastAsia="仿宋" w:hAnsi="仿宋" w:cs="仿宋"/>
                <w:bCs/>
                <w:sz w:val="28"/>
                <w:szCs w:val="28"/>
              </w:rPr>
            </w:pPr>
            <w:r>
              <w:rPr>
                <w:rFonts w:ascii="仿宋" w:eastAsia="仿宋" w:hAnsi="仿宋" w:cs="仿宋" w:hint="eastAsia"/>
                <w:bCs/>
                <w:sz w:val="28"/>
                <w:szCs w:val="28"/>
              </w:rPr>
              <w:t>具体尺寸以实际测量为准，logo和文字中标后由采购方提供</w:t>
            </w:r>
          </w:p>
        </w:tc>
      </w:tr>
    </w:tbl>
    <w:p w:rsidR="00A93ECB" w:rsidRPr="003B57BC" w:rsidRDefault="00A93ECB" w:rsidP="003B57BC">
      <w:pPr>
        <w:spacing w:after="0" w:line="400" w:lineRule="exact"/>
        <w:ind w:firstLineChars="200" w:firstLine="560"/>
        <w:rPr>
          <w:rFonts w:ascii="仿宋" w:eastAsia="仿宋" w:hAnsi="仿宋" w:cs="仿宋"/>
          <w:sz w:val="28"/>
          <w:szCs w:val="28"/>
        </w:rPr>
      </w:pPr>
    </w:p>
    <w:p w:rsidR="00A93ECB" w:rsidRDefault="00A93ECB" w:rsidP="00A93ECB">
      <w:pPr>
        <w:spacing w:after="0" w:line="400" w:lineRule="exact"/>
        <w:ind w:firstLineChars="200" w:firstLine="562"/>
        <w:rPr>
          <w:rFonts w:ascii="仿宋" w:eastAsia="仿宋" w:hAnsi="仿宋" w:cs="仿宋"/>
          <w:sz w:val="28"/>
          <w:szCs w:val="28"/>
        </w:rPr>
      </w:pPr>
      <w:r>
        <w:rPr>
          <w:rFonts w:ascii="仿宋" w:eastAsia="仿宋" w:hAnsi="仿宋" w:cs="仿宋" w:hint="eastAsia"/>
          <w:b/>
          <w:bCs/>
          <w:sz w:val="28"/>
          <w:szCs w:val="28"/>
        </w:rPr>
        <w:t>五</w:t>
      </w:r>
      <w:r>
        <w:rPr>
          <w:rFonts w:ascii="仿宋" w:eastAsia="仿宋" w:hAnsi="仿宋" w:cs="仿宋" w:hint="eastAsia"/>
          <w:b/>
          <w:bCs/>
          <w:sz w:val="28"/>
          <w:szCs w:val="28"/>
          <w:lang w:val="zh-CN"/>
        </w:rPr>
        <w:t>、履约保证金</w:t>
      </w:r>
      <w:r>
        <w:rPr>
          <w:rFonts w:ascii="仿宋" w:eastAsia="仿宋" w:hAnsi="仿宋" w:cs="仿宋" w:hint="eastAsia"/>
          <w:sz w:val="28"/>
          <w:szCs w:val="28"/>
          <w:lang w:val="zh-CN"/>
        </w:rPr>
        <w:t>：</w:t>
      </w:r>
      <w:r w:rsidR="0001655B">
        <w:rPr>
          <w:rFonts w:ascii="仿宋" w:eastAsia="仿宋" w:hAnsi="仿宋" w:cs="仿宋" w:hint="eastAsia"/>
          <w:sz w:val="28"/>
          <w:szCs w:val="28"/>
          <w:lang w:val="zh-CN"/>
        </w:rPr>
        <w:t>本项目设履约保证金</w:t>
      </w:r>
      <w:r>
        <w:rPr>
          <w:rFonts w:ascii="仿宋" w:eastAsia="仿宋" w:hAnsi="仿宋" w:cs="仿宋" w:hint="eastAsia"/>
          <w:sz w:val="28"/>
          <w:szCs w:val="28"/>
        </w:rPr>
        <w:t>800元，签订合同前成交人缴给采购方，项目验收合格后，采购方按规定一次性免息退还给成交人。</w:t>
      </w:r>
    </w:p>
    <w:p w:rsidR="00437623" w:rsidRDefault="00CD56FC" w:rsidP="00437623">
      <w:pPr>
        <w:spacing w:after="0" w:line="400" w:lineRule="exact"/>
        <w:ind w:firstLineChars="200" w:firstLine="440"/>
        <w:rPr>
          <w:rFonts w:ascii="仿宋" w:eastAsia="仿宋" w:hAnsi="仿宋" w:cs="仿宋"/>
          <w:b/>
          <w:bCs/>
          <w:sz w:val="28"/>
          <w:szCs w:val="28"/>
          <w:lang w:val="zh-CN"/>
        </w:rPr>
      </w:pPr>
      <w:r>
        <w:rPr>
          <w:rFonts w:hint="eastAsia"/>
        </w:rPr>
        <w:t xml:space="preserve">  </w:t>
      </w:r>
      <w:r w:rsidR="00437623">
        <w:rPr>
          <w:rFonts w:ascii="仿宋" w:eastAsia="仿宋" w:hAnsi="仿宋" w:cs="仿宋" w:hint="eastAsia"/>
          <w:b/>
          <w:bCs/>
          <w:sz w:val="28"/>
          <w:szCs w:val="28"/>
        </w:rPr>
        <w:t>六、</w:t>
      </w:r>
      <w:r w:rsidR="00437623">
        <w:rPr>
          <w:rFonts w:ascii="仿宋" w:eastAsia="仿宋" w:hAnsi="仿宋" w:cs="仿宋" w:hint="eastAsia"/>
          <w:b/>
          <w:bCs/>
          <w:sz w:val="28"/>
          <w:szCs w:val="28"/>
          <w:lang w:val="zh-CN"/>
        </w:rPr>
        <w:t>开标、评标</w:t>
      </w:r>
    </w:p>
    <w:p w:rsidR="00437623" w:rsidRDefault="00437623" w:rsidP="00437623">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1、时间：</w:t>
      </w:r>
      <w:r>
        <w:rPr>
          <w:rFonts w:ascii="仿宋" w:eastAsia="仿宋" w:hAnsi="仿宋" w:cs="仿宋" w:hint="eastAsia"/>
          <w:b/>
          <w:bCs/>
          <w:sz w:val="28"/>
          <w:szCs w:val="28"/>
          <w:u w:val="single"/>
          <w:lang w:val="zh-CN"/>
        </w:rPr>
        <w:t>202</w:t>
      </w:r>
      <w:r>
        <w:rPr>
          <w:rFonts w:ascii="仿宋" w:eastAsia="仿宋" w:hAnsi="仿宋" w:cs="仿宋" w:hint="eastAsia"/>
          <w:b/>
          <w:bCs/>
          <w:sz w:val="28"/>
          <w:szCs w:val="28"/>
          <w:u w:val="single"/>
        </w:rPr>
        <w:t>3</w:t>
      </w:r>
      <w:r>
        <w:rPr>
          <w:rFonts w:ascii="仿宋" w:eastAsia="仿宋" w:hAnsi="仿宋" w:cs="仿宋" w:hint="eastAsia"/>
          <w:b/>
          <w:bCs/>
          <w:sz w:val="28"/>
          <w:szCs w:val="28"/>
          <w:u w:val="single"/>
          <w:lang w:val="zh-CN"/>
        </w:rPr>
        <w:t>年</w:t>
      </w:r>
      <w:r>
        <w:rPr>
          <w:rFonts w:ascii="仿宋" w:eastAsia="仿宋" w:hAnsi="仿宋" w:cs="仿宋" w:hint="eastAsia"/>
          <w:b/>
          <w:bCs/>
          <w:sz w:val="28"/>
          <w:szCs w:val="28"/>
          <w:u w:val="single"/>
        </w:rPr>
        <w:t>9</w:t>
      </w:r>
      <w:r>
        <w:rPr>
          <w:rFonts w:ascii="仿宋" w:eastAsia="仿宋" w:hAnsi="仿宋" w:cs="仿宋" w:hint="eastAsia"/>
          <w:b/>
          <w:bCs/>
          <w:sz w:val="28"/>
          <w:szCs w:val="28"/>
          <w:u w:val="single"/>
          <w:lang w:val="zh-CN"/>
        </w:rPr>
        <w:t>月</w:t>
      </w:r>
      <w:r>
        <w:rPr>
          <w:rFonts w:ascii="仿宋" w:eastAsia="仿宋" w:hAnsi="仿宋" w:cs="仿宋" w:hint="eastAsia"/>
          <w:b/>
          <w:bCs/>
          <w:sz w:val="28"/>
          <w:szCs w:val="28"/>
          <w:u w:val="single"/>
        </w:rPr>
        <w:t>15</w:t>
      </w:r>
      <w:r>
        <w:rPr>
          <w:rFonts w:ascii="仿宋" w:eastAsia="仿宋" w:hAnsi="仿宋" w:cs="仿宋" w:hint="eastAsia"/>
          <w:b/>
          <w:bCs/>
          <w:sz w:val="28"/>
          <w:szCs w:val="28"/>
          <w:u w:val="single"/>
          <w:lang w:val="zh-CN"/>
        </w:rPr>
        <w:t>日</w:t>
      </w:r>
      <w:r>
        <w:rPr>
          <w:rFonts w:ascii="仿宋" w:eastAsia="仿宋" w:hAnsi="仿宋" w:cs="仿宋" w:hint="eastAsia"/>
          <w:b/>
          <w:bCs/>
          <w:sz w:val="28"/>
          <w:szCs w:val="28"/>
          <w:u w:val="single"/>
        </w:rPr>
        <w:t>14</w:t>
      </w:r>
      <w:r>
        <w:rPr>
          <w:rFonts w:ascii="仿宋" w:eastAsia="仿宋" w:hAnsi="仿宋" w:cs="仿宋" w:hint="eastAsia"/>
          <w:b/>
          <w:bCs/>
          <w:sz w:val="28"/>
          <w:szCs w:val="28"/>
          <w:u w:val="single"/>
          <w:lang w:val="zh-CN"/>
        </w:rPr>
        <w:t>时</w:t>
      </w:r>
      <w:r>
        <w:rPr>
          <w:rFonts w:ascii="仿宋" w:eastAsia="仿宋" w:hAnsi="仿宋" w:cs="仿宋" w:hint="eastAsia"/>
          <w:b/>
          <w:bCs/>
          <w:sz w:val="28"/>
          <w:szCs w:val="28"/>
          <w:u w:val="single"/>
        </w:rPr>
        <w:t>30</w:t>
      </w:r>
      <w:r>
        <w:rPr>
          <w:rFonts w:ascii="仿宋" w:eastAsia="仿宋" w:hAnsi="仿宋" w:cs="仿宋" w:hint="eastAsia"/>
          <w:b/>
          <w:bCs/>
          <w:sz w:val="28"/>
          <w:szCs w:val="28"/>
          <w:u w:val="single"/>
          <w:lang w:val="zh-CN"/>
        </w:rPr>
        <w:t xml:space="preserve"> 分</w:t>
      </w:r>
      <w:r>
        <w:rPr>
          <w:rFonts w:ascii="仿宋" w:eastAsia="仿宋" w:hAnsi="仿宋" w:cs="仿宋" w:hint="eastAsia"/>
          <w:sz w:val="28"/>
          <w:szCs w:val="28"/>
          <w:u w:val="single"/>
          <w:lang w:val="zh-CN"/>
        </w:rPr>
        <w:t>；</w:t>
      </w:r>
    </w:p>
    <w:p w:rsidR="00437623" w:rsidRDefault="00437623" w:rsidP="00437623">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2、地点：</w:t>
      </w:r>
      <w:r>
        <w:rPr>
          <w:rFonts w:ascii="仿宋" w:eastAsia="仿宋" w:hAnsi="仿宋" w:cs="仿宋" w:hint="eastAsia"/>
          <w:sz w:val="28"/>
          <w:szCs w:val="28"/>
        </w:rPr>
        <w:t>南通市崇川区长泰路500号南通市第二中学东微格教室（4号教学楼辅楼4楼）</w:t>
      </w:r>
      <w:r>
        <w:rPr>
          <w:rFonts w:ascii="仿宋" w:eastAsia="仿宋" w:hAnsi="仿宋" w:cs="仿宋" w:hint="eastAsia"/>
          <w:sz w:val="28"/>
          <w:szCs w:val="28"/>
          <w:lang w:val="zh-CN"/>
        </w:rPr>
        <w:t>，如有变动另行通知。</w:t>
      </w:r>
    </w:p>
    <w:p w:rsidR="00437623" w:rsidRDefault="00437623" w:rsidP="00437623">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3</w:t>
      </w:r>
      <w:r>
        <w:rPr>
          <w:rFonts w:ascii="仿宋" w:eastAsia="仿宋" w:hAnsi="仿宋" w:cs="仿宋" w:hint="eastAsia"/>
          <w:sz w:val="28"/>
          <w:szCs w:val="28"/>
          <w:lang w:val="zh-CN"/>
        </w:rPr>
        <w:t>、评标委员会负责具体评标事务。</w:t>
      </w:r>
    </w:p>
    <w:p w:rsidR="00437623" w:rsidRDefault="00CD56FC" w:rsidP="00437623">
      <w:pPr>
        <w:spacing w:after="0" w:line="400" w:lineRule="exact"/>
        <w:ind w:firstLineChars="200" w:firstLine="440"/>
        <w:rPr>
          <w:rFonts w:ascii="仿宋" w:eastAsia="仿宋" w:hAnsi="仿宋" w:cs="仿宋"/>
          <w:b/>
          <w:bCs/>
          <w:sz w:val="28"/>
          <w:szCs w:val="28"/>
          <w:lang w:val="zh-CN"/>
        </w:rPr>
      </w:pPr>
      <w:r>
        <w:rPr>
          <w:rFonts w:hint="eastAsia"/>
          <w:lang w:val="zh-CN"/>
        </w:rPr>
        <w:t xml:space="preserve">  </w:t>
      </w:r>
      <w:r w:rsidR="00CE1278">
        <w:rPr>
          <w:rFonts w:ascii="仿宋" w:eastAsia="仿宋" w:hAnsi="仿宋" w:cs="仿宋" w:hint="eastAsia"/>
          <w:b/>
          <w:bCs/>
          <w:sz w:val="28"/>
          <w:szCs w:val="28"/>
        </w:rPr>
        <w:t>七</w:t>
      </w:r>
      <w:r w:rsidR="00437623">
        <w:rPr>
          <w:rFonts w:ascii="仿宋" w:eastAsia="仿宋" w:hAnsi="仿宋" w:cs="仿宋" w:hint="eastAsia"/>
          <w:b/>
          <w:bCs/>
          <w:sz w:val="28"/>
          <w:szCs w:val="28"/>
        </w:rPr>
        <w:t>、</w:t>
      </w:r>
      <w:r w:rsidR="00437623">
        <w:rPr>
          <w:rFonts w:ascii="仿宋" w:eastAsia="仿宋" w:hAnsi="仿宋" w:cs="仿宋" w:hint="eastAsia"/>
          <w:b/>
          <w:bCs/>
          <w:sz w:val="28"/>
          <w:szCs w:val="28"/>
          <w:lang w:val="zh-CN"/>
        </w:rPr>
        <w:t>投标费用</w:t>
      </w:r>
    </w:p>
    <w:p w:rsidR="00437623" w:rsidRDefault="00437623" w:rsidP="00437623">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1、无论议价过程和结果如何，参加议价的响应人自行承担与本次项目议价有关的全部费用。</w:t>
      </w:r>
    </w:p>
    <w:p w:rsidR="00CE1278" w:rsidRDefault="00437623" w:rsidP="00437623">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2</w:t>
      </w:r>
      <w:r>
        <w:rPr>
          <w:rFonts w:ascii="仿宋" w:eastAsia="仿宋" w:hAnsi="仿宋" w:cs="仿宋" w:hint="eastAsia"/>
          <w:sz w:val="28"/>
          <w:szCs w:val="28"/>
          <w:lang w:val="zh-CN"/>
        </w:rPr>
        <w:t>、采购文件未列明，而供应商认为必需的费用也需列入报价。</w:t>
      </w:r>
    </w:p>
    <w:p w:rsidR="00CE1278" w:rsidRDefault="00CE1278" w:rsidP="00CE1278">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rPr>
        <w:t>八、议</w:t>
      </w:r>
      <w:r>
        <w:rPr>
          <w:rFonts w:ascii="仿宋" w:eastAsia="仿宋" w:hAnsi="仿宋" w:cs="仿宋" w:hint="eastAsia"/>
          <w:b/>
          <w:bCs/>
          <w:sz w:val="28"/>
          <w:szCs w:val="28"/>
          <w:lang w:val="zh-CN"/>
        </w:rPr>
        <w:t>价响应文件的编写及装订</w:t>
      </w:r>
    </w:p>
    <w:p w:rsidR="00CE1278" w:rsidRDefault="00CE1278" w:rsidP="00CE1278">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lang w:val="zh-CN"/>
        </w:rPr>
        <w:lastRenderedPageBreak/>
        <w:t>（一）议价响应文件应包括下列内容：</w:t>
      </w:r>
    </w:p>
    <w:p w:rsidR="00CE1278" w:rsidRDefault="00CE1278" w:rsidP="00CE1278">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lang w:val="zh-CN"/>
        </w:rPr>
        <w:t>A、资格审查文件：</w:t>
      </w:r>
    </w:p>
    <w:p w:rsidR="00CE1278" w:rsidRDefault="00CE1278" w:rsidP="00CE1278">
      <w:pPr>
        <w:spacing w:after="0" w:line="400" w:lineRule="exact"/>
        <w:ind w:firstLineChars="200" w:firstLine="560"/>
        <w:rPr>
          <w:rFonts w:ascii="仿宋" w:eastAsia="仿宋" w:hAnsi="仿宋" w:cs="仿宋"/>
          <w:sz w:val="28"/>
          <w:szCs w:val="28"/>
          <w:lang w:val="zh-CN"/>
        </w:rPr>
      </w:pPr>
      <w:bookmarkStart w:id="0" w:name="_Hlk37946189"/>
      <w:r>
        <w:rPr>
          <w:rFonts w:ascii="仿宋" w:eastAsia="仿宋" w:hAnsi="仿宋" w:cs="仿宋" w:hint="eastAsia"/>
          <w:sz w:val="28"/>
          <w:szCs w:val="28"/>
          <w:lang w:val="zh-CN"/>
        </w:rPr>
        <w:t>1．法人代表人参加议价的提供法人代表身份证明及本人身份证复印件；</w:t>
      </w:r>
      <w:r>
        <w:rPr>
          <w:rFonts w:ascii="仿宋" w:eastAsia="仿宋" w:hAnsi="仿宋" w:cs="仿宋" w:hint="eastAsia"/>
          <w:b/>
          <w:bCs/>
          <w:sz w:val="28"/>
          <w:szCs w:val="28"/>
          <w:lang w:val="zh-CN"/>
        </w:rPr>
        <w:t>非法人代表参加议价的，提供法人委托书、法人代表及被委托人</w:t>
      </w:r>
      <w:r>
        <w:rPr>
          <w:rFonts w:ascii="仿宋" w:eastAsia="仿宋" w:hAnsi="仿宋" w:cs="仿宋" w:hint="eastAsia"/>
          <w:b/>
          <w:bCs/>
          <w:sz w:val="28"/>
          <w:szCs w:val="28"/>
        </w:rPr>
        <w:t>2人</w:t>
      </w:r>
      <w:r>
        <w:rPr>
          <w:rFonts w:ascii="仿宋" w:eastAsia="仿宋" w:hAnsi="仿宋" w:cs="仿宋" w:hint="eastAsia"/>
          <w:b/>
          <w:bCs/>
          <w:sz w:val="28"/>
          <w:szCs w:val="28"/>
          <w:lang w:val="zh-CN"/>
        </w:rPr>
        <w:t>身份证复印件（格式见附件</w:t>
      </w:r>
      <w:r>
        <w:rPr>
          <w:rFonts w:ascii="仿宋" w:eastAsia="仿宋" w:hAnsi="仿宋" w:cs="仿宋" w:hint="eastAsia"/>
          <w:b/>
          <w:bCs/>
          <w:sz w:val="28"/>
          <w:szCs w:val="28"/>
        </w:rPr>
        <w:t>1和附件2</w:t>
      </w:r>
      <w:r>
        <w:rPr>
          <w:rFonts w:ascii="仿宋" w:eastAsia="仿宋" w:hAnsi="仿宋" w:cs="仿宋" w:hint="eastAsia"/>
          <w:b/>
          <w:bCs/>
          <w:sz w:val="28"/>
          <w:szCs w:val="28"/>
          <w:lang w:val="zh-CN"/>
        </w:rPr>
        <w:t>）；</w:t>
      </w:r>
    </w:p>
    <w:p w:rsidR="00CE1278" w:rsidRDefault="00CE1278" w:rsidP="00CE1278">
      <w:pPr>
        <w:spacing w:after="0" w:line="400" w:lineRule="exact"/>
        <w:ind w:firstLineChars="200" w:firstLine="560"/>
        <w:rPr>
          <w:rFonts w:ascii="仿宋" w:eastAsia="仿宋" w:hAnsi="仿宋" w:cs="仿宋"/>
          <w:sz w:val="28"/>
          <w:szCs w:val="28"/>
        </w:rPr>
      </w:pPr>
      <w:r>
        <w:rPr>
          <w:rFonts w:ascii="仿宋" w:eastAsia="仿宋" w:hAnsi="仿宋" w:cs="仿宋" w:hint="eastAsia"/>
          <w:sz w:val="28"/>
          <w:szCs w:val="28"/>
          <w:lang w:val="zh-CN"/>
        </w:rPr>
        <w:t>2.符合在政府采购法</w:t>
      </w:r>
      <w:r>
        <w:rPr>
          <w:rFonts w:ascii="仿宋" w:eastAsia="仿宋" w:hAnsi="仿宋" w:cs="仿宋" w:hint="eastAsia"/>
          <w:sz w:val="28"/>
          <w:szCs w:val="28"/>
        </w:rPr>
        <w:t>22条规定基本条件的书面声明</w:t>
      </w:r>
      <w:r>
        <w:rPr>
          <w:rFonts w:ascii="仿宋" w:eastAsia="仿宋" w:hAnsi="仿宋" w:cs="仿宋" w:hint="eastAsia"/>
          <w:b/>
          <w:bCs/>
          <w:sz w:val="28"/>
          <w:szCs w:val="28"/>
          <w:lang w:val="zh-CN"/>
        </w:rPr>
        <w:t>（格式见附件</w:t>
      </w:r>
      <w:r>
        <w:rPr>
          <w:rFonts w:ascii="仿宋" w:eastAsia="仿宋" w:hAnsi="仿宋" w:cs="仿宋" w:hint="eastAsia"/>
          <w:b/>
          <w:bCs/>
          <w:sz w:val="28"/>
          <w:szCs w:val="28"/>
        </w:rPr>
        <w:t>3</w:t>
      </w:r>
      <w:r>
        <w:rPr>
          <w:rFonts w:ascii="仿宋" w:eastAsia="仿宋" w:hAnsi="仿宋" w:cs="仿宋" w:hint="eastAsia"/>
          <w:b/>
          <w:bCs/>
          <w:sz w:val="28"/>
          <w:szCs w:val="28"/>
          <w:lang w:val="zh-CN"/>
        </w:rPr>
        <w:t>）</w:t>
      </w:r>
      <w:r>
        <w:rPr>
          <w:rFonts w:ascii="仿宋" w:eastAsia="仿宋" w:hAnsi="仿宋" w:cs="仿宋" w:hint="eastAsia"/>
          <w:sz w:val="28"/>
          <w:szCs w:val="28"/>
        </w:rPr>
        <w:t>；</w:t>
      </w:r>
    </w:p>
    <w:p w:rsidR="00CE1278" w:rsidRDefault="00CE1278" w:rsidP="00CE1278">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3.有效的营业执照副本（经营范围符合本项目要求）的复印件；</w:t>
      </w:r>
    </w:p>
    <w:p w:rsidR="00CE1278" w:rsidRDefault="00CE1278" w:rsidP="00CE1278">
      <w:pPr>
        <w:spacing w:after="0" w:line="400" w:lineRule="exact"/>
        <w:ind w:firstLineChars="200" w:firstLine="560"/>
        <w:rPr>
          <w:rFonts w:ascii="仿宋" w:eastAsia="仿宋" w:hAnsi="仿宋" w:cs="仿宋"/>
          <w:sz w:val="28"/>
          <w:szCs w:val="28"/>
        </w:rPr>
      </w:pPr>
      <w:r>
        <w:rPr>
          <w:rFonts w:ascii="仿宋" w:eastAsia="仿宋" w:hAnsi="仿宋" w:cs="仿宋" w:hint="eastAsia"/>
          <w:sz w:val="28"/>
          <w:szCs w:val="28"/>
          <w:lang w:val="zh-CN"/>
        </w:rPr>
        <w:t>4.</w:t>
      </w:r>
      <w:r>
        <w:rPr>
          <w:rFonts w:ascii="仿宋" w:eastAsia="仿宋" w:hAnsi="仿宋" w:cs="仿宋" w:hint="eastAsia"/>
          <w:sz w:val="28"/>
          <w:szCs w:val="28"/>
        </w:rPr>
        <w:t>提供参加本项目政府采购活动前3年内在经营活动中没有重大违法记录的书面声明（格式见附件4）。</w:t>
      </w:r>
    </w:p>
    <w:p w:rsidR="00CE1278" w:rsidRDefault="00CE1278" w:rsidP="00CE1278">
      <w:pPr>
        <w:pStyle w:val="a0"/>
        <w:spacing w:after="0"/>
        <w:ind w:firstLineChars="196" w:firstLine="551"/>
        <w:rPr>
          <w:rFonts w:ascii="仿宋" w:eastAsia="仿宋" w:hAnsi="仿宋" w:cs="仿宋"/>
          <w:b/>
          <w:bCs/>
          <w:szCs w:val="28"/>
          <w:lang w:val="zh-CN"/>
        </w:rPr>
      </w:pPr>
      <w:r>
        <w:rPr>
          <w:rFonts w:ascii="仿宋" w:eastAsia="仿宋" w:hAnsi="仿宋" w:cs="仿宋" w:hint="eastAsia"/>
          <w:b/>
          <w:bCs/>
          <w:szCs w:val="28"/>
          <w:lang w:val="zh-CN"/>
        </w:rPr>
        <w:t>B、商务报价响应文件</w:t>
      </w:r>
    </w:p>
    <w:p w:rsidR="00CE1278" w:rsidRDefault="00CE1278" w:rsidP="00CE1278">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商务报价应包括采购文件所确定的全部范围及相应说明的全部内容，</w:t>
      </w:r>
      <w:r>
        <w:rPr>
          <w:rFonts w:ascii="仿宋" w:eastAsia="仿宋" w:hAnsi="仿宋" w:cs="仿宋" w:hint="eastAsia"/>
          <w:sz w:val="28"/>
          <w:szCs w:val="28"/>
        </w:rPr>
        <w:t>包括响应及完成委托工作所需的一切费用，包含但不限于如人工、专用设备及其备品、备件、易耗品耗材、专用工具、税费、运输、售后服务及相关劳务支出等工作所发生的全部费用以及供应商企业利润、税金和政策性文件</w:t>
      </w:r>
      <w:r>
        <w:rPr>
          <w:rFonts w:ascii="仿宋" w:eastAsia="仿宋" w:hAnsi="仿宋" w:cs="仿宋" w:hint="eastAsia"/>
          <w:sz w:val="28"/>
          <w:szCs w:val="28"/>
          <w:lang w:val="zh-CN"/>
        </w:rPr>
        <w:t>规定及合同包含的所有风险、责任，即响应本采购文件规定的各项应有费用。</w:t>
      </w:r>
    </w:p>
    <w:p w:rsidR="00CE1278" w:rsidRDefault="00CE1278" w:rsidP="00CE1278">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1.开标一览表。</w:t>
      </w:r>
    </w:p>
    <w:p w:rsidR="00CE1278" w:rsidRDefault="00CE1278" w:rsidP="00CE1278">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2.报价明细表。</w:t>
      </w:r>
    </w:p>
    <w:p w:rsidR="00CE1278" w:rsidRDefault="00CE1278" w:rsidP="00CE1278">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特别提醒：响应文件所须提供的材料（</w:t>
      </w:r>
      <w:r>
        <w:rPr>
          <w:rFonts w:ascii="仿宋" w:eastAsia="仿宋" w:hAnsi="仿宋" w:cs="仿宋" w:hint="eastAsia"/>
          <w:b/>
          <w:bCs/>
          <w:sz w:val="28"/>
          <w:szCs w:val="28"/>
          <w:lang w:val="zh-CN"/>
        </w:rPr>
        <w:t>须加盖投标供应商公章</w:t>
      </w:r>
      <w:r>
        <w:rPr>
          <w:rFonts w:ascii="仿宋" w:eastAsia="仿宋" w:hAnsi="仿宋" w:cs="仿宋" w:hint="eastAsia"/>
          <w:sz w:val="28"/>
          <w:szCs w:val="28"/>
          <w:lang w:val="zh-CN"/>
        </w:rPr>
        <w:t>）按议价文件要求装订，密封，递交。</w:t>
      </w:r>
    </w:p>
    <w:p w:rsidR="00CE1278" w:rsidRDefault="00CE1278" w:rsidP="00CE1278">
      <w:pPr>
        <w:spacing w:after="0" w:line="400" w:lineRule="exact"/>
        <w:ind w:firstLineChars="200" w:firstLine="440"/>
        <w:rPr>
          <w:rFonts w:ascii="仿宋" w:eastAsia="仿宋" w:hAnsi="仿宋" w:cs="仿宋"/>
          <w:b/>
          <w:bCs/>
          <w:sz w:val="28"/>
          <w:szCs w:val="28"/>
          <w:lang w:val="zh-CN"/>
        </w:rPr>
      </w:pPr>
      <w:r>
        <w:rPr>
          <w:rFonts w:hint="eastAsia"/>
          <w:lang w:val="zh-CN"/>
        </w:rPr>
        <w:t xml:space="preserve">    </w:t>
      </w:r>
      <w:r>
        <w:rPr>
          <w:rFonts w:ascii="仿宋" w:eastAsia="仿宋" w:hAnsi="仿宋" w:cs="仿宋" w:hint="eastAsia"/>
          <w:b/>
          <w:bCs/>
          <w:sz w:val="28"/>
          <w:szCs w:val="28"/>
          <w:lang w:val="zh-CN"/>
        </w:rPr>
        <w:t>（</w:t>
      </w:r>
      <w:r>
        <w:rPr>
          <w:rFonts w:ascii="仿宋" w:eastAsia="仿宋" w:hAnsi="仿宋" w:cs="仿宋" w:hint="eastAsia"/>
          <w:b/>
          <w:bCs/>
          <w:sz w:val="28"/>
          <w:szCs w:val="28"/>
        </w:rPr>
        <w:t>二</w:t>
      </w:r>
      <w:r>
        <w:rPr>
          <w:rFonts w:ascii="仿宋" w:eastAsia="仿宋" w:hAnsi="仿宋" w:cs="仿宋" w:hint="eastAsia"/>
          <w:b/>
          <w:bCs/>
          <w:sz w:val="28"/>
          <w:szCs w:val="28"/>
          <w:lang w:val="zh-CN"/>
        </w:rPr>
        <w:t>）议价文件的编制及装订</w:t>
      </w:r>
    </w:p>
    <w:p w:rsidR="00CE1278" w:rsidRDefault="00CE1278" w:rsidP="00CE1278">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1、议价响应文件由：①资格审查文件、②商务报价响应文件共两部分组成。</w:t>
      </w:r>
    </w:p>
    <w:p w:rsidR="00CE1278" w:rsidRDefault="00CE1278" w:rsidP="00CE1278">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2、供应商按采购文件要求编写响应文件，并牢固装订成册。议价响应文件均需采用A4纸（图纸等除外）装订成册。议价响应文件不得行间插字、涂改、增删，如修改错漏处，须经议价响应文件签署人签字并加盖公章。</w:t>
      </w:r>
    </w:p>
    <w:p w:rsidR="00CE1278" w:rsidRDefault="00CE1278" w:rsidP="00CE1278">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3、议价响应文件的“资格审查文件”、“商务报价响应文件”各自装订成册。特别提示：“商务报价响应文件”必须单独装订和封装，不得出现在“资格审查文件”中。</w:t>
      </w:r>
    </w:p>
    <w:bookmarkEnd w:id="0"/>
    <w:p w:rsidR="00B2466A" w:rsidRPr="00437623" w:rsidRDefault="00F912F4" w:rsidP="00CE1278">
      <w:pPr>
        <w:spacing w:after="0" w:line="400" w:lineRule="exact"/>
        <w:rPr>
          <w:rFonts w:ascii="仿宋" w:eastAsia="仿宋" w:hAnsi="仿宋" w:cs="仿宋"/>
          <w:sz w:val="28"/>
          <w:szCs w:val="28"/>
          <w:lang w:val="zh-CN"/>
        </w:rPr>
      </w:pPr>
      <w:r>
        <w:rPr>
          <w:rFonts w:ascii="仿宋" w:eastAsia="仿宋" w:hAnsi="仿宋" w:cs="仿宋" w:hint="eastAsia"/>
          <w:b/>
          <w:bCs/>
          <w:sz w:val="28"/>
          <w:szCs w:val="28"/>
        </w:rPr>
        <w:br w:type="page"/>
      </w:r>
    </w:p>
    <w:p w:rsidR="00B2466A" w:rsidRDefault="00F912F4">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lang w:val="zh-CN"/>
        </w:rPr>
        <w:lastRenderedPageBreak/>
        <w:t>（三）议价响应文件的份数、签署</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1、供应商应准备</w:t>
      </w:r>
      <w:r>
        <w:rPr>
          <w:rFonts w:ascii="仿宋" w:eastAsia="仿宋" w:hAnsi="仿宋" w:cs="仿宋" w:hint="eastAsia"/>
          <w:b/>
          <w:bCs/>
          <w:sz w:val="28"/>
          <w:szCs w:val="28"/>
          <w:u w:val="single"/>
          <w:lang w:val="zh-CN"/>
        </w:rPr>
        <w:t xml:space="preserve"> 叁 </w:t>
      </w:r>
      <w:r>
        <w:rPr>
          <w:rFonts w:ascii="仿宋" w:eastAsia="仿宋" w:hAnsi="仿宋" w:cs="仿宋" w:hint="eastAsia"/>
          <w:sz w:val="28"/>
          <w:szCs w:val="28"/>
          <w:lang w:val="zh-CN"/>
        </w:rPr>
        <w:t>份完整的议价响应文件，其中正本</w:t>
      </w:r>
      <w:r>
        <w:rPr>
          <w:rFonts w:ascii="仿宋" w:eastAsia="仿宋" w:hAnsi="仿宋" w:cs="仿宋" w:hint="eastAsia"/>
          <w:b/>
          <w:bCs/>
          <w:sz w:val="28"/>
          <w:szCs w:val="28"/>
          <w:u w:val="single"/>
          <w:lang w:val="zh-CN"/>
        </w:rPr>
        <w:t xml:space="preserve"> 壹 </w:t>
      </w:r>
      <w:r>
        <w:rPr>
          <w:rFonts w:ascii="仿宋" w:eastAsia="仿宋" w:hAnsi="仿宋" w:cs="仿宋" w:hint="eastAsia"/>
          <w:sz w:val="28"/>
          <w:szCs w:val="28"/>
          <w:lang w:val="zh-CN"/>
        </w:rPr>
        <w:t xml:space="preserve">份，副本 </w:t>
      </w:r>
      <w:r>
        <w:rPr>
          <w:rFonts w:ascii="仿宋" w:eastAsia="仿宋" w:hAnsi="仿宋" w:cs="仿宋" w:hint="eastAsia"/>
          <w:b/>
          <w:bCs/>
          <w:sz w:val="28"/>
          <w:szCs w:val="28"/>
          <w:u w:val="single"/>
          <w:lang w:val="zh-CN"/>
        </w:rPr>
        <w:t xml:space="preserve">贰 </w:t>
      </w:r>
      <w:r>
        <w:rPr>
          <w:rFonts w:ascii="仿宋" w:eastAsia="仿宋" w:hAnsi="仿宋" w:cs="仿宋" w:hint="eastAsia"/>
          <w:sz w:val="28"/>
          <w:szCs w:val="28"/>
          <w:lang w:val="zh-CN"/>
        </w:rPr>
        <w:t>份，并标明“正本”或“副本”字样，若有差异，概以“正本”为准。</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2、议价响应文件分两册密封。第一册为“资格审查文件”，第二册为“商务报价响应文件”，响应文件的第一册、第二册应分别密封，并在封袋上标明“第一册 资格审查文件”、 “第二册 商务报价响应文件”以及项目名称。</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3、供应商可将议价响应文件正副本统一密封或分别密封，如正本和副本分别密封的，应在封袋上标明正、副本字样。</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4、议价响应文件正本须按议价文件要求由法定代表人或被授权人签字或盖章并加盖单位印章。副本可复印，但须加盖单位印章。</w:t>
      </w:r>
    </w:p>
    <w:p w:rsidR="00B2466A" w:rsidRDefault="00F912F4">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lang w:val="zh-CN"/>
        </w:rPr>
        <w:t>（四）议价响应文件的密封及标记</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密封后应标明响应文件项目名称、供应商名称，边缝处加盖单位骑缝章或骑缝签字。</w:t>
      </w:r>
    </w:p>
    <w:p w:rsidR="00B2466A" w:rsidRDefault="00CE1278">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rPr>
        <w:t>九</w:t>
      </w:r>
      <w:r w:rsidR="00F912F4">
        <w:rPr>
          <w:rFonts w:ascii="仿宋" w:eastAsia="仿宋" w:hAnsi="仿宋" w:cs="仿宋" w:hint="eastAsia"/>
          <w:b/>
          <w:bCs/>
          <w:sz w:val="28"/>
          <w:szCs w:val="28"/>
        </w:rPr>
        <w:t>、</w:t>
      </w:r>
      <w:r w:rsidR="00F912F4">
        <w:rPr>
          <w:rFonts w:ascii="仿宋" w:eastAsia="仿宋" w:hAnsi="仿宋" w:cs="仿宋" w:hint="eastAsia"/>
          <w:b/>
          <w:bCs/>
          <w:sz w:val="28"/>
          <w:szCs w:val="28"/>
          <w:lang w:val="zh-CN"/>
        </w:rPr>
        <w:t>出现下列情形之一的，作无效投标处理：</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1</w:t>
      </w:r>
      <w:r>
        <w:rPr>
          <w:rFonts w:ascii="仿宋" w:eastAsia="仿宋" w:hAnsi="仿宋" w:cs="仿宋" w:hint="eastAsia"/>
          <w:sz w:val="28"/>
          <w:szCs w:val="28"/>
          <w:lang w:val="zh-CN"/>
        </w:rPr>
        <w:t>、投标文件未按招标文件要求签署、盖章的；</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2</w:t>
      </w:r>
      <w:r>
        <w:rPr>
          <w:rFonts w:ascii="仿宋" w:eastAsia="仿宋" w:hAnsi="仿宋" w:cs="仿宋" w:hint="eastAsia"/>
          <w:sz w:val="28"/>
          <w:szCs w:val="28"/>
          <w:lang w:val="zh-CN"/>
        </w:rPr>
        <w:t>、不具备招标文件中规定的资格要求的；</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3</w:t>
      </w:r>
      <w:r>
        <w:rPr>
          <w:rFonts w:ascii="仿宋" w:eastAsia="仿宋" w:hAnsi="仿宋" w:cs="仿宋" w:hint="eastAsia"/>
          <w:sz w:val="28"/>
          <w:szCs w:val="28"/>
          <w:lang w:val="zh-CN"/>
        </w:rPr>
        <w:t>、报价超过招标文件中规定的预算金额或者最高限价的；</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4</w:t>
      </w:r>
      <w:r>
        <w:rPr>
          <w:rFonts w:ascii="仿宋" w:eastAsia="仿宋" w:hAnsi="仿宋" w:cs="仿宋" w:hint="eastAsia"/>
          <w:sz w:val="28"/>
          <w:szCs w:val="28"/>
          <w:lang w:val="zh-CN"/>
        </w:rPr>
        <w:t>、议价响应文件资格审查文件部分出现商务报价的内容；</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5</w:t>
      </w:r>
      <w:r>
        <w:rPr>
          <w:rFonts w:ascii="仿宋" w:eastAsia="仿宋" w:hAnsi="仿宋" w:cs="仿宋" w:hint="eastAsia"/>
          <w:sz w:val="28"/>
          <w:szCs w:val="28"/>
          <w:lang w:val="zh-CN"/>
        </w:rPr>
        <w:t>、投标文件含有采购人不能接受的附加条件的；</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6</w:t>
      </w:r>
      <w:r>
        <w:rPr>
          <w:rFonts w:ascii="仿宋" w:eastAsia="仿宋" w:hAnsi="仿宋" w:cs="仿宋" w:hint="eastAsia"/>
          <w:sz w:val="28"/>
          <w:szCs w:val="28"/>
          <w:lang w:val="zh-CN"/>
        </w:rPr>
        <w:t>、法律、法规和招标文件规定的其他无效情形。</w:t>
      </w:r>
    </w:p>
    <w:p w:rsidR="00B2466A" w:rsidRDefault="00CE1278">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rPr>
        <w:t>十</w:t>
      </w:r>
      <w:r w:rsidR="00F912F4">
        <w:rPr>
          <w:rFonts w:ascii="仿宋" w:eastAsia="仿宋" w:hAnsi="仿宋" w:cs="仿宋" w:hint="eastAsia"/>
          <w:b/>
          <w:bCs/>
          <w:sz w:val="28"/>
          <w:szCs w:val="28"/>
          <w:lang w:val="zh-CN"/>
        </w:rPr>
        <w:t>、有下列情形之一的，视为投标供应商串通投标，其投标无效：</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1、不同投标供应商的投标文件由同一单位或者个人编制；</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2、不同投标供应商委托同一单位或者个人办理投标事宜；</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3、不同投标供应商的投标文件载明的项目管理成员或者联系人员为同一人；</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4、不同投标供应商的投标文件异常一致或者投标报价呈规律性差异；</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5、不同投标供应商的投标文件相互混装。</w:t>
      </w:r>
    </w:p>
    <w:p w:rsidR="00B2466A" w:rsidRDefault="009E08DC">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rPr>
        <w:t>十一</w:t>
      </w:r>
      <w:r w:rsidR="00F912F4">
        <w:rPr>
          <w:rFonts w:ascii="仿宋" w:eastAsia="仿宋" w:hAnsi="仿宋" w:cs="仿宋" w:hint="eastAsia"/>
          <w:b/>
          <w:bCs/>
          <w:sz w:val="28"/>
          <w:szCs w:val="28"/>
          <w:lang w:val="zh-CN"/>
        </w:rPr>
        <w:t>、出现下列情形之一的，作废标处理：</w:t>
      </w:r>
    </w:p>
    <w:p w:rsidR="009E08DC" w:rsidRPr="009E08DC" w:rsidRDefault="009E08DC" w:rsidP="009E08DC">
      <w:pPr>
        <w:pStyle w:val="a0"/>
        <w:spacing w:after="0"/>
        <w:rPr>
          <w:lang w:val="zh-CN"/>
        </w:rPr>
      </w:pPr>
      <w:r>
        <w:rPr>
          <w:rFonts w:hint="eastAsia"/>
          <w:lang w:val="zh-CN"/>
        </w:rPr>
        <w:t xml:space="preserve">   </w:t>
      </w:r>
      <w:r w:rsidRPr="009E08DC">
        <w:rPr>
          <w:rFonts w:hint="eastAsia"/>
          <w:lang w:val="zh-CN"/>
        </w:rPr>
        <w:t xml:space="preserve"> </w:t>
      </w:r>
      <w:r w:rsidRPr="009E08DC">
        <w:rPr>
          <w:rFonts w:ascii="仿宋" w:eastAsia="仿宋" w:hAnsi="仿宋" w:cs="仿宋" w:hint="eastAsia"/>
          <w:szCs w:val="28"/>
          <w:lang w:val="zh-CN"/>
        </w:rPr>
        <w:t>1、</w:t>
      </w:r>
      <w:r>
        <w:rPr>
          <w:rFonts w:ascii="仿宋" w:eastAsia="仿宋" w:hAnsi="仿宋" w:cs="仿宋" w:hint="eastAsia"/>
          <w:szCs w:val="28"/>
          <w:lang w:val="zh-CN"/>
        </w:rPr>
        <w:t>投标截止后供应商不足3家或者通过资格审查或符合性审查的供应商不足3家的</w:t>
      </w:r>
    </w:p>
    <w:p w:rsidR="00B2466A" w:rsidRDefault="009E08DC" w:rsidP="009E08DC">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2、</w:t>
      </w:r>
      <w:r w:rsidR="00F912F4">
        <w:rPr>
          <w:rFonts w:ascii="仿宋" w:eastAsia="仿宋" w:hAnsi="仿宋" w:cs="仿宋" w:hint="eastAsia"/>
          <w:sz w:val="28"/>
          <w:szCs w:val="28"/>
          <w:lang w:val="zh-CN"/>
        </w:rPr>
        <w:t>出现影响采购公正的违法违规行为的；</w:t>
      </w:r>
    </w:p>
    <w:p w:rsidR="00B2466A" w:rsidRDefault="009E08DC" w:rsidP="009E08DC">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w:t>
      </w:r>
      <w:r w:rsidR="00F912F4">
        <w:rPr>
          <w:rFonts w:ascii="仿宋" w:eastAsia="仿宋" w:hAnsi="仿宋" w:cs="仿宋" w:hint="eastAsia"/>
          <w:sz w:val="28"/>
          <w:szCs w:val="28"/>
          <w:lang w:val="zh-CN"/>
        </w:rPr>
        <w:t>所有投标供应商报价超出采购预算价的；</w:t>
      </w:r>
    </w:p>
    <w:p w:rsidR="00B2466A" w:rsidRDefault="009E08DC" w:rsidP="009E08DC">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4、</w:t>
      </w:r>
      <w:r w:rsidR="00F912F4">
        <w:rPr>
          <w:rFonts w:ascii="仿宋" w:eastAsia="仿宋" w:hAnsi="仿宋" w:cs="仿宋" w:hint="eastAsia"/>
          <w:sz w:val="28"/>
          <w:szCs w:val="28"/>
          <w:lang w:val="zh-CN"/>
        </w:rPr>
        <w:t>因重大变故，采购任务被取消的；</w:t>
      </w:r>
    </w:p>
    <w:p w:rsidR="00B2466A" w:rsidRDefault="009E08DC">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lastRenderedPageBreak/>
        <w:t>5、</w:t>
      </w:r>
      <w:r w:rsidR="00F912F4">
        <w:rPr>
          <w:rFonts w:ascii="仿宋" w:eastAsia="仿宋" w:hAnsi="仿宋" w:cs="仿宋" w:hint="eastAsia"/>
          <w:sz w:val="28"/>
          <w:szCs w:val="28"/>
          <w:lang w:val="zh-CN"/>
        </w:rPr>
        <w:t>评标委员会依据法律法规可以认定为废标的其他情况。</w:t>
      </w:r>
    </w:p>
    <w:p w:rsidR="00B2466A" w:rsidRDefault="008B65BB">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rPr>
        <w:t>十二</w:t>
      </w:r>
      <w:r w:rsidR="00F912F4">
        <w:rPr>
          <w:rFonts w:ascii="仿宋" w:eastAsia="仿宋" w:hAnsi="仿宋" w:cs="仿宋" w:hint="eastAsia"/>
          <w:b/>
          <w:bCs/>
          <w:sz w:val="28"/>
          <w:szCs w:val="28"/>
          <w:lang w:val="zh-CN"/>
        </w:rPr>
        <w:t>、成交通知</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1、采购人自成交人确定之日起2个工作日内在指定媒体上公告成交结果。</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2、成交公告期限为1个工作日，期限结束后向成交人发出《成交通知书》。</w:t>
      </w:r>
    </w:p>
    <w:p w:rsidR="00B2466A" w:rsidRDefault="00F912F4">
      <w:pPr>
        <w:spacing w:after="0" w:line="40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 xml:space="preserve">3、《成交通知书》一经发出，即具有法律效力。采购人、成交人依法承担法律责任。 </w:t>
      </w:r>
    </w:p>
    <w:p w:rsidR="00B2466A" w:rsidRDefault="008B65BB">
      <w:pPr>
        <w:spacing w:after="0" w:line="400" w:lineRule="exact"/>
        <w:ind w:firstLineChars="200" w:firstLine="562"/>
        <w:rPr>
          <w:rFonts w:ascii="仿宋" w:eastAsia="仿宋" w:hAnsi="仿宋" w:cs="仿宋"/>
          <w:b/>
          <w:bCs/>
          <w:sz w:val="28"/>
          <w:szCs w:val="28"/>
          <w:lang w:val="zh-CN"/>
        </w:rPr>
      </w:pPr>
      <w:r>
        <w:rPr>
          <w:rFonts w:ascii="仿宋" w:eastAsia="仿宋" w:hAnsi="仿宋" w:cs="仿宋" w:hint="eastAsia"/>
          <w:b/>
          <w:bCs/>
          <w:sz w:val="28"/>
          <w:szCs w:val="28"/>
        </w:rPr>
        <w:t>十三</w:t>
      </w:r>
      <w:r w:rsidR="00F912F4">
        <w:rPr>
          <w:rFonts w:ascii="仿宋" w:eastAsia="仿宋" w:hAnsi="仿宋" w:cs="仿宋" w:hint="eastAsia"/>
          <w:b/>
          <w:bCs/>
          <w:sz w:val="28"/>
          <w:szCs w:val="28"/>
          <w:lang w:val="zh-CN"/>
        </w:rPr>
        <w:t>、议价响应文件格式</w:t>
      </w:r>
    </w:p>
    <w:p w:rsidR="00B2466A" w:rsidRDefault="00F912F4">
      <w:pPr>
        <w:rPr>
          <w:rFonts w:ascii="仿宋" w:eastAsia="仿宋" w:hAnsi="仿宋" w:cs="仿宋"/>
          <w:b/>
          <w:bCs/>
          <w:sz w:val="28"/>
          <w:szCs w:val="28"/>
        </w:rPr>
      </w:pPr>
      <w:r>
        <w:rPr>
          <w:rFonts w:ascii="仿宋" w:eastAsia="仿宋" w:hAnsi="仿宋" w:cs="仿宋" w:hint="eastAsia"/>
          <w:b/>
          <w:sz w:val="24"/>
          <w:szCs w:val="24"/>
        </w:rPr>
        <w:br w:type="page"/>
      </w:r>
      <w:r>
        <w:rPr>
          <w:rFonts w:ascii="仿宋" w:eastAsia="仿宋" w:hAnsi="仿宋" w:cs="仿宋" w:hint="eastAsia"/>
          <w:b/>
          <w:sz w:val="28"/>
          <w:szCs w:val="28"/>
        </w:rPr>
        <w:lastRenderedPageBreak/>
        <w:t>（一）资格审查文件相关的格式文件及表格</w:t>
      </w:r>
    </w:p>
    <w:p w:rsidR="00B2466A" w:rsidRDefault="00F912F4">
      <w:pPr>
        <w:spacing w:line="420" w:lineRule="exact"/>
        <w:jc w:val="center"/>
        <w:outlineLvl w:val="4"/>
        <w:rPr>
          <w:rFonts w:ascii="仿宋" w:eastAsia="仿宋" w:hAnsi="仿宋" w:cs="仿宋"/>
          <w:b/>
          <w:bCs/>
          <w:sz w:val="28"/>
          <w:szCs w:val="28"/>
        </w:rPr>
      </w:pPr>
      <w:r>
        <w:rPr>
          <w:rFonts w:ascii="仿宋" w:eastAsia="仿宋" w:hAnsi="仿宋" w:cs="仿宋" w:hint="eastAsia"/>
          <w:b/>
          <w:bCs/>
          <w:sz w:val="28"/>
          <w:szCs w:val="28"/>
        </w:rPr>
        <w:t>附件1.法定代表人身份证明</w:t>
      </w:r>
    </w:p>
    <w:p w:rsidR="00B2466A" w:rsidRDefault="00F912F4">
      <w:pPr>
        <w:spacing w:line="420" w:lineRule="exact"/>
        <w:rPr>
          <w:rFonts w:ascii="仿宋" w:eastAsia="仿宋" w:hAnsi="仿宋" w:cs="仿宋"/>
          <w:sz w:val="28"/>
          <w:szCs w:val="28"/>
        </w:rPr>
      </w:pPr>
      <w:r>
        <w:rPr>
          <w:rFonts w:ascii="仿宋" w:eastAsia="仿宋" w:hAnsi="仿宋" w:cs="仿宋" w:hint="eastAsia"/>
          <w:sz w:val="28"/>
          <w:szCs w:val="28"/>
          <w:u w:val="single"/>
        </w:rPr>
        <w:t>南通市第二中学</w:t>
      </w:r>
      <w:r>
        <w:rPr>
          <w:rFonts w:ascii="仿宋" w:eastAsia="仿宋" w:hAnsi="仿宋" w:cs="仿宋" w:hint="eastAsia"/>
          <w:sz w:val="28"/>
          <w:szCs w:val="28"/>
        </w:rPr>
        <w:t xml:space="preserve"> ：</w:t>
      </w:r>
    </w:p>
    <w:p w:rsidR="00B2466A" w:rsidRDefault="00F912F4">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u w:val="single"/>
        </w:rPr>
        <w:t xml:space="preserve">          先生／女士：</w:t>
      </w:r>
      <w:r>
        <w:rPr>
          <w:rFonts w:ascii="仿宋" w:eastAsia="仿宋" w:hAnsi="仿宋" w:cs="仿宋" w:hint="eastAsia"/>
          <w:sz w:val="28"/>
          <w:szCs w:val="28"/>
        </w:rPr>
        <w:t>现任我单位</w:t>
      </w:r>
      <w:r>
        <w:rPr>
          <w:rFonts w:ascii="仿宋" w:eastAsia="仿宋" w:hAnsi="仿宋" w:cs="仿宋" w:hint="eastAsia"/>
          <w:sz w:val="28"/>
          <w:szCs w:val="28"/>
          <w:u w:val="single"/>
        </w:rPr>
        <w:t xml:space="preserve">　　　　　　　</w:t>
      </w:r>
      <w:r>
        <w:rPr>
          <w:rFonts w:ascii="仿宋" w:eastAsia="仿宋" w:hAnsi="仿宋" w:cs="仿宋" w:hint="eastAsia"/>
          <w:sz w:val="28"/>
          <w:szCs w:val="28"/>
        </w:rPr>
        <w:t>职务，为法定代表人，特此证明。</w:t>
      </w:r>
    </w:p>
    <w:p w:rsidR="00B2466A" w:rsidRDefault="00F912F4">
      <w:pPr>
        <w:spacing w:line="420" w:lineRule="exact"/>
        <w:rPr>
          <w:rFonts w:ascii="仿宋" w:eastAsia="仿宋" w:hAnsi="仿宋" w:cs="仿宋"/>
          <w:sz w:val="28"/>
          <w:szCs w:val="28"/>
          <w:u w:val="single"/>
        </w:rPr>
      </w:pPr>
      <w:r>
        <w:rPr>
          <w:rFonts w:ascii="仿宋" w:eastAsia="仿宋" w:hAnsi="仿宋" w:cs="仿宋" w:hint="eastAsia"/>
          <w:sz w:val="28"/>
          <w:szCs w:val="28"/>
        </w:rPr>
        <w:t>身份证号码：</w:t>
      </w:r>
    </w:p>
    <w:p w:rsidR="00B2466A" w:rsidRDefault="00F912F4">
      <w:pPr>
        <w:spacing w:line="420" w:lineRule="exact"/>
        <w:ind w:firstLineChars="1569" w:firstLine="4393"/>
        <w:rPr>
          <w:rFonts w:ascii="仿宋" w:eastAsia="仿宋" w:hAnsi="仿宋" w:cs="仿宋"/>
          <w:sz w:val="28"/>
          <w:szCs w:val="28"/>
        </w:rPr>
      </w:pPr>
      <w:r>
        <w:rPr>
          <w:rFonts w:ascii="仿宋" w:eastAsia="仿宋" w:hAnsi="仿宋" w:cs="仿宋" w:hint="eastAsia"/>
          <w:sz w:val="28"/>
          <w:szCs w:val="28"/>
        </w:rPr>
        <w:t>供应商（盖章）</w:t>
      </w:r>
    </w:p>
    <w:p w:rsidR="00B2466A" w:rsidRDefault="00F912F4">
      <w:pPr>
        <w:spacing w:line="420" w:lineRule="exact"/>
        <w:ind w:firstLineChars="1569" w:firstLine="4393"/>
        <w:rPr>
          <w:rFonts w:ascii="仿宋" w:eastAsia="仿宋" w:hAnsi="仿宋" w:cs="仿宋"/>
          <w:bCs/>
          <w:sz w:val="28"/>
          <w:szCs w:val="28"/>
        </w:rPr>
      </w:pPr>
      <w:r>
        <w:rPr>
          <w:rFonts w:ascii="仿宋" w:eastAsia="仿宋" w:hAnsi="仿宋" w:cs="仿宋" w:hint="eastAsia"/>
          <w:bCs/>
          <w:sz w:val="28"/>
          <w:szCs w:val="28"/>
        </w:rPr>
        <w:t>年    月    日</w:t>
      </w:r>
    </w:p>
    <w:p w:rsidR="00B2466A" w:rsidRDefault="00B2466A">
      <w:pPr>
        <w:spacing w:line="420" w:lineRule="exact"/>
        <w:jc w:val="center"/>
        <w:rPr>
          <w:rFonts w:ascii="仿宋" w:eastAsia="仿宋" w:hAnsi="仿宋" w:cs="仿宋"/>
          <w:sz w:val="28"/>
          <w:szCs w:val="28"/>
        </w:rPr>
      </w:pPr>
    </w:p>
    <w:p w:rsidR="00B2466A" w:rsidRDefault="00B2466A">
      <w:pPr>
        <w:spacing w:line="420" w:lineRule="exact"/>
        <w:rPr>
          <w:rFonts w:ascii="仿宋" w:eastAsia="仿宋" w:hAnsi="仿宋" w:cs="仿宋"/>
          <w:sz w:val="28"/>
          <w:szCs w:val="28"/>
        </w:rPr>
      </w:pPr>
    </w:p>
    <w:p w:rsidR="00B2466A" w:rsidRDefault="00B2466A">
      <w:pPr>
        <w:spacing w:line="420" w:lineRule="exact"/>
        <w:rPr>
          <w:rFonts w:ascii="仿宋" w:eastAsia="仿宋" w:hAnsi="仿宋" w:cs="仿宋"/>
          <w:sz w:val="28"/>
          <w:szCs w:val="28"/>
        </w:rPr>
      </w:pPr>
    </w:p>
    <w:p w:rsidR="00B2466A" w:rsidRDefault="00B2466A">
      <w:pPr>
        <w:spacing w:line="420" w:lineRule="exact"/>
        <w:rPr>
          <w:rFonts w:ascii="仿宋" w:eastAsia="仿宋" w:hAnsi="仿宋" w:cs="仿宋"/>
          <w:sz w:val="28"/>
          <w:szCs w:val="28"/>
        </w:rPr>
      </w:pPr>
    </w:p>
    <w:p w:rsidR="00B2466A" w:rsidRDefault="00B2466A">
      <w:pPr>
        <w:spacing w:line="420" w:lineRule="exact"/>
        <w:rPr>
          <w:rFonts w:ascii="仿宋" w:eastAsia="仿宋" w:hAnsi="仿宋" w:cs="仿宋"/>
          <w:sz w:val="28"/>
          <w:szCs w:val="28"/>
        </w:rPr>
      </w:pPr>
    </w:p>
    <w:p w:rsidR="00B2466A" w:rsidRDefault="00B2466A">
      <w:pPr>
        <w:spacing w:line="420" w:lineRule="exact"/>
        <w:rPr>
          <w:rFonts w:ascii="仿宋" w:eastAsia="仿宋" w:hAnsi="仿宋" w:cs="仿宋"/>
          <w:sz w:val="28"/>
          <w:szCs w:val="28"/>
        </w:rPr>
      </w:pPr>
    </w:p>
    <w:p w:rsidR="00B2466A" w:rsidRDefault="00B2466A">
      <w:pPr>
        <w:spacing w:line="420" w:lineRule="exact"/>
        <w:rPr>
          <w:rFonts w:ascii="仿宋" w:eastAsia="仿宋" w:hAnsi="仿宋" w:cs="仿宋"/>
          <w:sz w:val="28"/>
          <w:szCs w:val="28"/>
        </w:rPr>
      </w:pPr>
    </w:p>
    <w:p w:rsidR="00B2466A" w:rsidRDefault="00B2466A">
      <w:pPr>
        <w:spacing w:line="420" w:lineRule="exact"/>
        <w:rPr>
          <w:rFonts w:ascii="仿宋" w:eastAsia="仿宋" w:hAnsi="仿宋" w:cs="仿宋"/>
          <w:sz w:val="28"/>
          <w:szCs w:val="28"/>
        </w:rPr>
      </w:pPr>
    </w:p>
    <w:p w:rsidR="00B2466A" w:rsidRDefault="00B2466A">
      <w:pPr>
        <w:pStyle w:val="a0"/>
        <w:rPr>
          <w:rFonts w:ascii="仿宋" w:eastAsia="仿宋" w:hAnsi="仿宋" w:cs="仿宋"/>
        </w:rPr>
      </w:pPr>
    </w:p>
    <w:p w:rsidR="00B2466A" w:rsidRDefault="00B2466A">
      <w:pPr>
        <w:pStyle w:val="style4"/>
        <w:rPr>
          <w:rFonts w:ascii="仿宋" w:eastAsia="仿宋" w:hAnsi="仿宋" w:cs="仿宋"/>
        </w:rPr>
      </w:pPr>
    </w:p>
    <w:p w:rsidR="00B2466A" w:rsidRDefault="00B2466A">
      <w:pPr>
        <w:pStyle w:val="20"/>
        <w:rPr>
          <w:rFonts w:ascii="仿宋" w:eastAsia="仿宋" w:hAnsi="仿宋" w:cs="仿宋"/>
        </w:rPr>
      </w:pPr>
    </w:p>
    <w:p w:rsidR="00B2466A" w:rsidRDefault="00B2466A">
      <w:pPr>
        <w:rPr>
          <w:rFonts w:ascii="仿宋" w:eastAsia="仿宋" w:hAnsi="仿宋" w:cs="仿宋"/>
        </w:rPr>
      </w:pPr>
    </w:p>
    <w:p w:rsidR="00B2466A" w:rsidRDefault="00B2466A">
      <w:pPr>
        <w:pStyle w:val="a0"/>
        <w:rPr>
          <w:rFonts w:ascii="仿宋" w:eastAsia="仿宋" w:hAnsi="仿宋" w:cs="仿宋"/>
        </w:rPr>
      </w:pPr>
    </w:p>
    <w:p w:rsidR="00B2466A" w:rsidRDefault="008B65BB">
      <w:pPr>
        <w:spacing w:line="420" w:lineRule="exact"/>
        <w:rPr>
          <w:rFonts w:ascii="仿宋" w:eastAsia="仿宋" w:hAnsi="仿宋" w:cs="仿宋"/>
          <w:b/>
          <w:bCs/>
          <w:sz w:val="28"/>
          <w:szCs w:val="28"/>
        </w:rPr>
      </w:pPr>
      <w:r>
        <w:rPr>
          <w:rFonts w:ascii="仿宋" w:eastAsia="仿宋" w:hAnsi="仿宋" w:cs="仿宋" w:hint="eastAsia"/>
          <w:b/>
          <w:bCs/>
          <w:sz w:val="28"/>
          <w:szCs w:val="28"/>
        </w:rPr>
        <w:t>注：此处粘贴</w:t>
      </w:r>
      <w:r w:rsidR="00F912F4">
        <w:rPr>
          <w:rFonts w:ascii="仿宋" w:eastAsia="仿宋" w:hAnsi="仿宋" w:cs="仿宋" w:hint="eastAsia"/>
          <w:b/>
          <w:bCs/>
          <w:sz w:val="28"/>
          <w:szCs w:val="28"/>
        </w:rPr>
        <w:t>法定代表人的身份证复印件并加盖公章</w:t>
      </w:r>
    </w:p>
    <w:p w:rsidR="00B2466A" w:rsidRDefault="00F912F4">
      <w:pPr>
        <w:spacing w:line="420" w:lineRule="exact"/>
        <w:jc w:val="center"/>
        <w:outlineLvl w:val="4"/>
        <w:rPr>
          <w:rFonts w:ascii="仿宋" w:eastAsia="仿宋" w:hAnsi="仿宋" w:cs="仿宋"/>
          <w:b/>
          <w:bCs/>
          <w:sz w:val="28"/>
          <w:szCs w:val="28"/>
        </w:rPr>
      </w:pPr>
      <w:r>
        <w:rPr>
          <w:rFonts w:ascii="仿宋" w:eastAsia="仿宋" w:hAnsi="仿宋" w:cs="仿宋" w:hint="eastAsia"/>
          <w:b/>
          <w:bCs/>
          <w:sz w:val="28"/>
          <w:szCs w:val="28"/>
        </w:rPr>
        <w:br w:type="page"/>
      </w:r>
      <w:r>
        <w:rPr>
          <w:rFonts w:ascii="仿宋" w:eastAsia="仿宋" w:hAnsi="仿宋" w:cs="仿宋" w:hint="eastAsia"/>
          <w:b/>
          <w:bCs/>
          <w:sz w:val="28"/>
          <w:szCs w:val="28"/>
        </w:rPr>
        <w:lastRenderedPageBreak/>
        <w:t>附件2.法定代表人授权委托书</w:t>
      </w:r>
    </w:p>
    <w:p w:rsidR="00B2466A" w:rsidRDefault="00F912F4">
      <w:pPr>
        <w:spacing w:line="420" w:lineRule="exact"/>
        <w:rPr>
          <w:rFonts w:ascii="仿宋" w:eastAsia="仿宋" w:hAnsi="仿宋" w:cs="仿宋"/>
          <w:bCs/>
          <w:sz w:val="28"/>
          <w:szCs w:val="28"/>
        </w:rPr>
      </w:pPr>
      <w:r>
        <w:rPr>
          <w:rFonts w:ascii="仿宋" w:eastAsia="仿宋" w:hAnsi="仿宋" w:cs="仿宋" w:hint="eastAsia"/>
          <w:bCs/>
          <w:sz w:val="28"/>
          <w:szCs w:val="28"/>
        </w:rPr>
        <w:t>南通市第二中学：</w:t>
      </w:r>
    </w:p>
    <w:p w:rsidR="00B2466A" w:rsidRDefault="00F912F4" w:rsidP="00E33301">
      <w:pPr>
        <w:spacing w:line="420" w:lineRule="exact"/>
        <w:ind w:firstLineChars="202" w:firstLine="566"/>
        <w:rPr>
          <w:rFonts w:ascii="仿宋" w:eastAsia="仿宋" w:hAnsi="仿宋" w:cs="仿宋"/>
          <w:sz w:val="28"/>
          <w:szCs w:val="28"/>
        </w:rPr>
      </w:pPr>
      <w:r>
        <w:rPr>
          <w:rFonts w:ascii="仿宋" w:eastAsia="仿宋" w:hAnsi="仿宋" w:cs="仿宋" w:hint="eastAsia"/>
          <w:sz w:val="28"/>
          <w:szCs w:val="28"/>
        </w:rPr>
        <w:t>本授权委托书声明：我</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Pr>
          <w:rFonts w:ascii="仿宋" w:eastAsia="仿宋" w:hAnsi="仿宋" w:cs="仿宋" w:hint="eastAsia"/>
          <w:sz w:val="28"/>
          <w:szCs w:val="28"/>
          <w:u w:val="single"/>
        </w:rPr>
        <w:t xml:space="preserve">　　  　</w:t>
      </w:r>
      <w:r>
        <w:rPr>
          <w:rFonts w:ascii="仿宋" w:eastAsia="仿宋" w:hAnsi="仿宋" w:cs="仿宋" w:hint="eastAsia"/>
          <w:sz w:val="28"/>
          <w:szCs w:val="28"/>
        </w:rPr>
        <w:t>（供应商名称）的法定代表人，现授权委托</w:t>
      </w:r>
      <w:r>
        <w:rPr>
          <w:rFonts w:ascii="仿宋" w:eastAsia="仿宋" w:hAnsi="仿宋" w:cs="仿宋" w:hint="eastAsia"/>
          <w:sz w:val="28"/>
          <w:szCs w:val="28"/>
          <w:u w:val="single"/>
        </w:rPr>
        <w:t xml:space="preserve">　　   </w:t>
      </w:r>
      <w:r>
        <w:rPr>
          <w:rFonts w:ascii="仿宋" w:eastAsia="仿宋" w:hAnsi="仿宋" w:cs="仿宋" w:hint="eastAsia"/>
          <w:sz w:val="28"/>
          <w:szCs w:val="28"/>
        </w:rPr>
        <w:t>（姓名）为我公司代理人，以本公司的名义参加本项目的询价响应活动。代理人在开标、评标、合同谈判过程中所签署的一切文件和处理与之有关的一切事务，我均予以承认。</w:t>
      </w:r>
    </w:p>
    <w:p w:rsidR="00B2466A" w:rsidRDefault="00F912F4" w:rsidP="00E33301">
      <w:pPr>
        <w:spacing w:line="420" w:lineRule="exact"/>
        <w:ind w:firstLineChars="202" w:firstLine="566"/>
        <w:rPr>
          <w:rFonts w:ascii="仿宋" w:eastAsia="仿宋" w:hAnsi="仿宋" w:cs="仿宋"/>
          <w:sz w:val="28"/>
          <w:szCs w:val="28"/>
        </w:rPr>
      </w:pPr>
      <w:r>
        <w:rPr>
          <w:rFonts w:ascii="仿宋" w:eastAsia="仿宋" w:hAnsi="仿宋" w:cs="仿宋" w:hint="eastAsia"/>
          <w:sz w:val="28"/>
          <w:szCs w:val="28"/>
        </w:rPr>
        <w:t>被委托授权人无转委权。特此委托。</w:t>
      </w:r>
    </w:p>
    <w:p w:rsidR="00B2466A" w:rsidRDefault="00B2466A">
      <w:pPr>
        <w:spacing w:line="420" w:lineRule="exact"/>
        <w:ind w:firstLineChars="405" w:firstLine="1134"/>
        <w:rPr>
          <w:rFonts w:ascii="仿宋" w:eastAsia="仿宋" w:hAnsi="仿宋" w:cs="仿宋"/>
          <w:sz w:val="28"/>
          <w:szCs w:val="28"/>
        </w:rPr>
      </w:pPr>
    </w:p>
    <w:p w:rsidR="00B2466A" w:rsidRDefault="00B2466A">
      <w:pPr>
        <w:spacing w:line="420" w:lineRule="exact"/>
        <w:ind w:firstLineChars="405" w:firstLine="1134"/>
        <w:rPr>
          <w:rFonts w:ascii="仿宋" w:eastAsia="仿宋" w:hAnsi="仿宋" w:cs="仿宋"/>
          <w:sz w:val="28"/>
          <w:szCs w:val="28"/>
        </w:rPr>
      </w:pPr>
    </w:p>
    <w:p w:rsidR="00B2466A" w:rsidRDefault="00F912F4">
      <w:pPr>
        <w:spacing w:line="420" w:lineRule="exact"/>
        <w:ind w:firstLineChars="405" w:firstLine="1134"/>
        <w:rPr>
          <w:rFonts w:ascii="仿宋" w:eastAsia="仿宋" w:hAnsi="仿宋" w:cs="仿宋"/>
          <w:sz w:val="28"/>
          <w:szCs w:val="28"/>
        </w:rPr>
      </w:pPr>
      <w:r>
        <w:rPr>
          <w:rFonts w:ascii="仿宋" w:eastAsia="仿宋" w:hAnsi="仿宋" w:cs="仿宋" w:hint="eastAsia"/>
          <w:sz w:val="28"/>
          <w:szCs w:val="28"/>
        </w:rPr>
        <w:t>法定代表人签字：</w:t>
      </w:r>
    </w:p>
    <w:p w:rsidR="00B2466A" w:rsidRDefault="00F912F4">
      <w:pPr>
        <w:spacing w:line="420" w:lineRule="exact"/>
        <w:ind w:firstLineChars="405" w:firstLine="1134"/>
        <w:rPr>
          <w:rFonts w:ascii="仿宋" w:eastAsia="仿宋" w:hAnsi="仿宋" w:cs="仿宋"/>
          <w:sz w:val="28"/>
          <w:szCs w:val="28"/>
        </w:rPr>
      </w:pPr>
      <w:r>
        <w:rPr>
          <w:rFonts w:ascii="仿宋" w:eastAsia="仿宋" w:hAnsi="仿宋" w:cs="仿宋" w:hint="eastAsia"/>
          <w:sz w:val="28"/>
          <w:szCs w:val="28"/>
        </w:rPr>
        <w:t>被委托授权人签字：</w:t>
      </w:r>
    </w:p>
    <w:p w:rsidR="00B2466A" w:rsidRDefault="00B2466A">
      <w:pPr>
        <w:spacing w:line="420" w:lineRule="exact"/>
        <w:ind w:firstLineChars="405" w:firstLine="1134"/>
        <w:rPr>
          <w:rFonts w:ascii="仿宋" w:eastAsia="仿宋" w:hAnsi="仿宋" w:cs="仿宋"/>
          <w:sz w:val="28"/>
          <w:szCs w:val="28"/>
        </w:rPr>
      </w:pPr>
    </w:p>
    <w:p w:rsidR="00B2466A" w:rsidRDefault="00F912F4">
      <w:pPr>
        <w:spacing w:line="420" w:lineRule="exact"/>
        <w:ind w:firstLineChars="1620" w:firstLine="4536"/>
        <w:rPr>
          <w:rFonts w:ascii="仿宋" w:eastAsia="仿宋" w:hAnsi="仿宋" w:cs="仿宋"/>
          <w:sz w:val="28"/>
          <w:szCs w:val="28"/>
        </w:rPr>
      </w:pPr>
      <w:r>
        <w:rPr>
          <w:rFonts w:ascii="仿宋" w:eastAsia="仿宋" w:hAnsi="仿宋" w:cs="仿宋" w:hint="eastAsia"/>
          <w:sz w:val="28"/>
          <w:szCs w:val="28"/>
        </w:rPr>
        <w:t>供应商（盖章）</w:t>
      </w:r>
    </w:p>
    <w:p w:rsidR="00B2466A" w:rsidRDefault="00F912F4">
      <w:pPr>
        <w:spacing w:line="420" w:lineRule="exact"/>
        <w:ind w:firstLineChars="1620" w:firstLine="4536"/>
        <w:rPr>
          <w:rFonts w:ascii="仿宋" w:eastAsia="仿宋" w:hAnsi="仿宋" w:cs="仿宋"/>
          <w:bCs/>
          <w:sz w:val="28"/>
          <w:szCs w:val="28"/>
        </w:rPr>
      </w:pPr>
      <w:r>
        <w:rPr>
          <w:rFonts w:ascii="仿宋" w:eastAsia="仿宋" w:hAnsi="仿宋" w:cs="仿宋" w:hint="eastAsia"/>
          <w:bCs/>
          <w:sz w:val="28"/>
          <w:szCs w:val="28"/>
        </w:rPr>
        <w:t>年    月    日</w:t>
      </w:r>
    </w:p>
    <w:p w:rsidR="00B2466A" w:rsidRDefault="00B2466A">
      <w:pPr>
        <w:spacing w:line="420" w:lineRule="exact"/>
        <w:ind w:firstLineChars="134" w:firstLine="377"/>
        <w:rPr>
          <w:rFonts w:ascii="仿宋" w:eastAsia="仿宋" w:hAnsi="仿宋" w:cs="仿宋"/>
          <w:b/>
          <w:bCs/>
          <w:sz w:val="28"/>
          <w:szCs w:val="28"/>
        </w:rPr>
      </w:pPr>
    </w:p>
    <w:p w:rsidR="00B2466A" w:rsidRDefault="00B2466A">
      <w:pPr>
        <w:spacing w:line="420" w:lineRule="exact"/>
        <w:ind w:firstLineChars="134" w:firstLine="377"/>
        <w:rPr>
          <w:rFonts w:ascii="仿宋" w:eastAsia="仿宋" w:hAnsi="仿宋" w:cs="仿宋"/>
          <w:b/>
          <w:bCs/>
          <w:sz w:val="28"/>
          <w:szCs w:val="28"/>
        </w:rPr>
      </w:pPr>
    </w:p>
    <w:p w:rsidR="00B2466A" w:rsidRDefault="00B2466A">
      <w:pPr>
        <w:spacing w:line="420" w:lineRule="exact"/>
        <w:ind w:firstLineChars="134" w:firstLine="377"/>
        <w:rPr>
          <w:rFonts w:ascii="仿宋" w:eastAsia="仿宋" w:hAnsi="仿宋" w:cs="仿宋"/>
          <w:b/>
          <w:bCs/>
          <w:sz w:val="28"/>
          <w:szCs w:val="28"/>
        </w:rPr>
      </w:pPr>
    </w:p>
    <w:p w:rsidR="00B2466A" w:rsidRDefault="00B2466A">
      <w:pPr>
        <w:spacing w:line="420" w:lineRule="exact"/>
        <w:ind w:firstLineChars="134" w:firstLine="377"/>
        <w:rPr>
          <w:rFonts w:ascii="仿宋" w:eastAsia="仿宋" w:hAnsi="仿宋" w:cs="仿宋"/>
          <w:b/>
          <w:bCs/>
          <w:sz w:val="28"/>
          <w:szCs w:val="28"/>
        </w:rPr>
      </w:pPr>
    </w:p>
    <w:p w:rsidR="00B2466A" w:rsidRDefault="00B2466A">
      <w:pPr>
        <w:pStyle w:val="a0"/>
        <w:rPr>
          <w:rFonts w:ascii="仿宋" w:eastAsia="仿宋" w:hAnsi="仿宋" w:cs="仿宋"/>
        </w:rPr>
      </w:pPr>
    </w:p>
    <w:p w:rsidR="00B2466A" w:rsidRDefault="00B2466A">
      <w:pPr>
        <w:pStyle w:val="style4"/>
        <w:rPr>
          <w:rFonts w:ascii="仿宋" w:eastAsia="仿宋" w:hAnsi="仿宋" w:cs="仿宋"/>
        </w:rPr>
      </w:pPr>
    </w:p>
    <w:p w:rsidR="00B2466A" w:rsidRDefault="008B65BB">
      <w:pPr>
        <w:spacing w:line="420" w:lineRule="exact"/>
        <w:ind w:firstLineChars="134" w:firstLine="377"/>
        <w:rPr>
          <w:rFonts w:ascii="仿宋" w:eastAsia="仿宋" w:hAnsi="仿宋" w:cs="仿宋"/>
          <w:b/>
          <w:bCs/>
          <w:sz w:val="28"/>
          <w:szCs w:val="28"/>
        </w:rPr>
      </w:pPr>
      <w:r>
        <w:rPr>
          <w:rFonts w:ascii="仿宋" w:eastAsia="仿宋" w:hAnsi="仿宋" w:cs="仿宋" w:hint="eastAsia"/>
          <w:b/>
          <w:bCs/>
          <w:sz w:val="28"/>
          <w:szCs w:val="28"/>
        </w:rPr>
        <w:t>注：此处粘贴</w:t>
      </w:r>
      <w:r w:rsidR="00F912F4">
        <w:rPr>
          <w:rFonts w:ascii="仿宋" w:eastAsia="仿宋" w:hAnsi="仿宋" w:cs="仿宋" w:hint="eastAsia"/>
          <w:b/>
          <w:bCs/>
          <w:sz w:val="28"/>
          <w:szCs w:val="28"/>
        </w:rPr>
        <w:t>委托人及被委托授权人的身份证复印件盖公章，将被委托人身份证原件带至开标现场备查。</w:t>
      </w:r>
    </w:p>
    <w:p w:rsidR="00B2466A" w:rsidRDefault="00F912F4">
      <w:pPr>
        <w:kinsoku w:val="0"/>
        <w:topLinePunct/>
        <w:autoSpaceDE w:val="0"/>
        <w:autoSpaceDN w:val="0"/>
        <w:spacing w:line="500" w:lineRule="atLeast"/>
        <w:ind w:right="210" w:firstLineChars="187" w:firstLine="526"/>
        <w:jc w:val="center"/>
        <w:textAlignment w:val="baseline"/>
        <w:rPr>
          <w:rFonts w:ascii="仿宋" w:eastAsia="仿宋" w:hAnsi="仿宋" w:cs="仿宋"/>
          <w:b/>
          <w:bCs/>
          <w:sz w:val="28"/>
          <w:szCs w:val="28"/>
        </w:rPr>
      </w:pPr>
      <w:r>
        <w:rPr>
          <w:rFonts w:ascii="仿宋" w:eastAsia="仿宋" w:hAnsi="仿宋" w:cs="仿宋" w:hint="eastAsia"/>
          <w:b/>
          <w:sz w:val="28"/>
          <w:szCs w:val="28"/>
        </w:rPr>
        <w:br w:type="page"/>
      </w:r>
      <w:r>
        <w:rPr>
          <w:rFonts w:ascii="仿宋" w:eastAsia="仿宋" w:hAnsi="仿宋" w:cs="仿宋" w:hint="eastAsia"/>
          <w:b/>
          <w:sz w:val="28"/>
          <w:szCs w:val="28"/>
        </w:rPr>
        <w:lastRenderedPageBreak/>
        <w:t>附件</w:t>
      </w:r>
      <w:r>
        <w:rPr>
          <w:rFonts w:ascii="仿宋" w:eastAsia="仿宋" w:hAnsi="仿宋" w:cs="仿宋" w:hint="eastAsia"/>
          <w:b/>
          <w:bCs/>
          <w:sz w:val="28"/>
          <w:szCs w:val="28"/>
        </w:rPr>
        <w:t>3.符合政府采购法二十二条的书面声明</w:t>
      </w:r>
    </w:p>
    <w:p w:rsidR="00B2466A" w:rsidRDefault="00F912F4">
      <w:pPr>
        <w:kinsoku w:val="0"/>
        <w:topLinePunct/>
        <w:autoSpaceDE w:val="0"/>
        <w:autoSpaceDN w:val="0"/>
        <w:spacing w:line="500" w:lineRule="atLeast"/>
        <w:ind w:right="210"/>
        <w:textAlignment w:val="baseline"/>
        <w:rPr>
          <w:rFonts w:ascii="仿宋" w:eastAsia="仿宋" w:hAnsi="仿宋" w:cs="仿宋"/>
          <w:sz w:val="28"/>
          <w:szCs w:val="28"/>
        </w:rPr>
      </w:pPr>
      <w:r>
        <w:rPr>
          <w:rFonts w:ascii="仿宋" w:eastAsia="仿宋" w:hAnsi="仿宋" w:cs="仿宋" w:hint="eastAsia"/>
          <w:sz w:val="28"/>
          <w:szCs w:val="28"/>
        </w:rPr>
        <w:t>南通市第二中学：</w:t>
      </w:r>
    </w:p>
    <w:p w:rsidR="00B2466A" w:rsidRDefault="00F912F4" w:rsidP="00E33301">
      <w:pPr>
        <w:kinsoku w:val="0"/>
        <w:topLinePunct/>
        <w:autoSpaceDE w:val="0"/>
        <w:autoSpaceDN w:val="0"/>
        <w:spacing w:line="500" w:lineRule="atLeast"/>
        <w:ind w:right="210" w:firstLineChars="187" w:firstLine="524"/>
        <w:textAlignment w:val="baseline"/>
        <w:rPr>
          <w:rFonts w:ascii="仿宋" w:eastAsia="仿宋" w:hAnsi="仿宋" w:cs="仿宋"/>
          <w:sz w:val="28"/>
          <w:szCs w:val="28"/>
        </w:rPr>
      </w:pPr>
      <w:r>
        <w:rPr>
          <w:rFonts w:ascii="仿宋" w:eastAsia="仿宋" w:hAnsi="仿宋" w:cs="仿宋" w:hint="eastAsia"/>
          <w:sz w:val="28"/>
          <w:szCs w:val="28"/>
        </w:rPr>
        <w:t>我单位</w:t>
      </w:r>
      <w:r>
        <w:rPr>
          <w:rFonts w:ascii="仿宋" w:eastAsia="仿宋" w:hAnsi="仿宋" w:cs="仿宋" w:hint="eastAsia"/>
          <w:sz w:val="28"/>
          <w:szCs w:val="28"/>
          <w:u w:val="single"/>
        </w:rPr>
        <w:t xml:space="preserve">           （供应商名称）</w:t>
      </w:r>
      <w:r>
        <w:rPr>
          <w:rFonts w:ascii="仿宋" w:eastAsia="仿宋" w:hAnsi="仿宋" w:cs="仿宋" w:hint="eastAsia"/>
          <w:sz w:val="28"/>
          <w:szCs w:val="28"/>
        </w:rPr>
        <w:t>郑重承诺：</w:t>
      </w:r>
    </w:p>
    <w:p w:rsidR="00B2466A" w:rsidRDefault="00F912F4" w:rsidP="00E33301">
      <w:pPr>
        <w:kinsoku w:val="0"/>
        <w:topLinePunct/>
        <w:autoSpaceDE w:val="0"/>
        <w:autoSpaceDN w:val="0"/>
        <w:spacing w:line="500" w:lineRule="atLeast"/>
        <w:ind w:right="210" w:firstLineChars="187" w:firstLine="524"/>
        <w:textAlignment w:val="baseline"/>
        <w:rPr>
          <w:rFonts w:ascii="仿宋" w:eastAsia="仿宋" w:hAnsi="仿宋" w:cs="仿宋"/>
          <w:sz w:val="28"/>
          <w:szCs w:val="28"/>
        </w:rPr>
      </w:pPr>
      <w:r>
        <w:rPr>
          <w:rFonts w:ascii="仿宋" w:eastAsia="仿宋" w:hAnsi="仿宋" w:cs="仿宋" w:hint="eastAsia"/>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B2466A" w:rsidRDefault="00B2466A" w:rsidP="00E33301">
      <w:pPr>
        <w:kinsoku w:val="0"/>
        <w:topLinePunct/>
        <w:autoSpaceDE w:val="0"/>
        <w:autoSpaceDN w:val="0"/>
        <w:spacing w:line="500" w:lineRule="atLeast"/>
        <w:ind w:right="210" w:firstLineChars="187" w:firstLine="524"/>
        <w:textAlignment w:val="baseline"/>
        <w:rPr>
          <w:rFonts w:ascii="仿宋" w:eastAsia="仿宋" w:hAnsi="仿宋" w:cs="仿宋"/>
          <w:sz w:val="28"/>
          <w:szCs w:val="28"/>
        </w:rPr>
      </w:pPr>
    </w:p>
    <w:p w:rsidR="00B2466A" w:rsidRDefault="00B2466A" w:rsidP="00E33301">
      <w:pPr>
        <w:kinsoku w:val="0"/>
        <w:topLinePunct/>
        <w:autoSpaceDE w:val="0"/>
        <w:autoSpaceDN w:val="0"/>
        <w:spacing w:line="500" w:lineRule="atLeast"/>
        <w:ind w:right="210" w:firstLineChars="187" w:firstLine="524"/>
        <w:textAlignment w:val="baseline"/>
        <w:rPr>
          <w:rFonts w:ascii="仿宋" w:eastAsia="仿宋" w:hAnsi="仿宋" w:cs="仿宋"/>
          <w:sz w:val="28"/>
          <w:szCs w:val="28"/>
        </w:rPr>
      </w:pPr>
    </w:p>
    <w:p w:rsidR="00B2466A" w:rsidRDefault="00F912F4" w:rsidP="00E33301">
      <w:pPr>
        <w:kinsoku w:val="0"/>
        <w:topLinePunct/>
        <w:autoSpaceDE w:val="0"/>
        <w:autoSpaceDN w:val="0"/>
        <w:spacing w:line="500" w:lineRule="atLeast"/>
        <w:ind w:right="210" w:firstLineChars="187" w:firstLine="524"/>
        <w:textAlignment w:val="baseline"/>
        <w:rPr>
          <w:rFonts w:ascii="仿宋" w:eastAsia="仿宋" w:hAnsi="仿宋" w:cs="仿宋"/>
          <w:sz w:val="28"/>
          <w:szCs w:val="28"/>
        </w:rPr>
      </w:pPr>
      <w:r>
        <w:rPr>
          <w:rFonts w:ascii="仿宋" w:eastAsia="仿宋" w:hAnsi="仿宋" w:cs="仿宋" w:hint="eastAsia"/>
          <w:sz w:val="28"/>
          <w:szCs w:val="28"/>
        </w:rPr>
        <w:t xml:space="preserve">供应商（盖章）：（单位全称） </w:t>
      </w:r>
    </w:p>
    <w:p w:rsidR="00B2466A" w:rsidRDefault="00F912F4" w:rsidP="00E33301">
      <w:pPr>
        <w:kinsoku w:val="0"/>
        <w:topLinePunct/>
        <w:autoSpaceDE w:val="0"/>
        <w:autoSpaceDN w:val="0"/>
        <w:spacing w:line="500" w:lineRule="atLeast"/>
        <w:ind w:right="210" w:firstLineChars="187" w:firstLine="524"/>
        <w:textAlignment w:val="baseline"/>
        <w:rPr>
          <w:rFonts w:ascii="仿宋" w:eastAsia="仿宋" w:hAnsi="仿宋" w:cs="仿宋"/>
          <w:sz w:val="28"/>
          <w:szCs w:val="28"/>
        </w:rPr>
      </w:pPr>
      <w:r>
        <w:rPr>
          <w:rFonts w:ascii="仿宋" w:eastAsia="仿宋" w:hAnsi="仿宋" w:cs="仿宋" w:hint="eastAsia"/>
          <w:sz w:val="28"/>
          <w:szCs w:val="28"/>
        </w:rPr>
        <w:t>法定代表人或授权委托人：（签字或盖章）</w:t>
      </w:r>
    </w:p>
    <w:p w:rsidR="00B2466A" w:rsidRDefault="00F912F4" w:rsidP="00E33301">
      <w:pPr>
        <w:kinsoku w:val="0"/>
        <w:topLinePunct/>
        <w:autoSpaceDE w:val="0"/>
        <w:autoSpaceDN w:val="0"/>
        <w:spacing w:line="500" w:lineRule="atLeast"/>
        <w:ind w:right="210" w:firstLineChars="187" w:firstLine="524"/>
        <w:textAlignment w:val="baseline"/>
        <w:rPr>
          <w:rFonts w:ascii="仿宋" w:eastAsia="仿宋" w:hAnsi="仿宋" w:cs="仿宋"/>
          <w:sz w:val="28"/>
          <w:szCs w:val="28"/>
        </w:rPr>
      </w:pPr>
      <w:r>
        <w:rPr>
          <w:rFonts w:ascii="仿宋" w:eastAsia="仿宋" w:hAnsi="仿宋" w:cs="仿宋" w:hint="eastAsia"/>
          <w:sz w:val="28"/>
          <w:szCs w:val="28"/>
        </w:rPr>
        <w:t>日期：  年  月  日</w:t>
      </w:r>
    </w:p>
    <w:p w:rsidR="00B2466A" w:rsidRDefault="00F912F4">
      <w:pPr>
        <w:spacing w:line="360" w:lineRule="auto"/>
        <w:jc w:val="center"/>
        <w:outlineLvl w:val="4"/>
        <w:rPr>
          <w:rFonts w:ascii="仿宋" w:eastAsia="仿宋" w:hAnsi="仿宋" w:cs="仿宋"/>
          <w:b/>
          <w:bCs/>
          <w:sz w:val="28"/>
          <w:szCs w:val="28"/>
        </w:rPr>
      </w:pPr>
      <w:r>
        <w:rPr>
          <w:rFonts w:ascii="仿宋" w:eastAsia="仿宋" w:hAnsi="仿宋" w:cs="仿宋" w:hint="eastAsia"/>
          <w:kern w:val="2"/>
          <w:sz w:val="28"/>
          <w:szCs w:val="28"/>
        </w:rPr>
        <w:br w:type="page"/>
      </w:r>
      <w:r>
        <w:rPr>
          <w:rFonts w:ascii="仿宋" w:eastAsia="仿宋" w:hAnsi="仿宋" w:cs="仿宋" w:hint="eastAsia"/>
          <w:kern w:val="2"/>
          <w:sz w:val="28"/>
          <w:szCs w:val="28"/>
        </w:rPr>
        <w:lastRenderedPageBreak/>
        <w:t>附件</w:t>
      </w:r>
      <w:r>
        <w:rPr>
          <w:rFonts w:ascii="仿宋" w:eastAsia="仿宋" w:hAnsi="仿宋" w:cs="仿宋" w:hint="eastAsia"/>
          <w:b/>
          <w:bCs/>
          <w:sz w:val="28"/>
          <w:szCs w:val="28"/>
        </w:rPr>
        <w:t>4、无重大违法记录声明</w:t>
      </w:r>
    </w:p>
    <w:p w:rsidR="00B2466A" w:rsidRDefault="00F912F4">
      <w:pPr>
        <w:spacing w:line="360" w:lineRule="auto"/>
        <w:rPr>
          <w:rFonts w:ascii="仿宋" w:eastAsia="仿宋" w:hAnsi="仿宋" w:cs="仿宋"/>
          <w:sz w:val="28"/>
          <w:szCs w:val="28"/>
        </w:rPr>
      </w:pPr>
      <w:r>
        <w:rPr>
          <w:rFonts w:ascii="仿宋" w:eastAsia="仿宋" w:hAnsi="仿宋" w:cs="仿宋" w:hint="eastAsia"/>
          <w:sz w:val="28"/>
          <w:szCs w:val="28"/>
        </w:rPr>
        <w:t>南通市第二中学：</w:t>
      </w:r>
    </w:p>
    <w:p w:rsidR="00B2466A" w:rsidRDefault="00F912F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我单位（投标人名称）郑重声明：</w:t>
      </w:r>
    </w:p>
    <w:p w:rsidR="00B2466A" w:rsidRDefault="00F912F4" w:rsidP="00BB1BAC">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参加政府采购活动前3年内在经营活动中</w:t>
      </w:r>
      <w:r w:rsidR="00BB1BAC" w:rsidRPr="00BB1BAC">
        <w:rPr>
          <w:rFonts w:ascii="仿宋" w:eastAsia="仿宋" w:hAnsi="仿宋" w:cs="仿宋" w:hint="eastAsia"/>
          <w:sz w:val="28"/>
          <w:szCs w:val="28"/>
          <w:u w:val="single"/>
        </w:rPr>
        <w:t xml:space="preserve"> </w:t>
      </w:r>
      <w:r w:rsidR="00BB1BAC">
        <w:rPr>
          <w:rFonts w:ascii="仿宋" w:eastAsia="仿宋" w:hAnsi="仿宋" w:cs="仿宋" w:hint="eastAsia"/>
          <w:sz w:val="28"/>
          <w:szCs w:val="28"/>
          <w:u w:val="single"/>
        </w:rPr>
        <w:t xml:space="preserve">   </w:t>
      </w:r>
      <w:r w:rsidR="00BB1BAC" w:rsidRPr="00BB1BAC">
        <w:rPr>
          <w:rFonts w:ascii="仿宋" w:eastAsia="仿宋" w:hAnsi="仿宋" w:cs="仿宋" w:hint="eastAsia"/>
          <w:sz w:val="28"/>
          <w:szCs w:val="28"/>
          <w:u w:val="single"/>
        </w:rPr>
        <w:t xml:space="preserve"> </w:t>
      </w:r>
      <w:r>
        <w:rPr>
          <w:rFonts w:ascii="仿宋" w:eastAsia="仿宋" w:hAnsi="仿宋" w:cs="仿宋" w:hint="eastAsia"/>
          <w:sz w:val="28"/>
          <w:szCs w:val="28"/>
        </w:rPr>
        <w:t>（有或没有）重大违法记录。在投标截止时间节点，没有被“信用中国”（www.creditchina.gov.cn）、“中国政府采购网”（www.ccgp.gov.cn）、“信用江苏”（www.jscredit.cn/index.htm）网站列入失信被执行人、重大税收违法案件当事人名单、政府采购严重违法失信行为记录名单。</w:t>
      </w:r>
    </w:p>
    <w:p w:rsidR="00B2466A" w:rsidRDefault="00B2466A">
      <w:pPr>
        <w:spacing w:line="360" w:lineRule="auto"/>
        <w:ind w:firstLine="480"/>
        <w:rPr>
          <w:rFonts w:ascii="仿宋" w:eastAsia="仿宋" w:hAnsi="仿宋" w:cs="仿宋"/>
          <w:sz w:val="28"/>
          <w:szCs w:val="28"/>
        </w:rPr>
      </w:pPr>
    </w:p>
    <w:p w:rsidR="00B2466A" w:rsidRDefault="00F912F4">
      <w:pPr>
        <w:spacing w:line="360" w:lineRule="auto"/>
        <w:ind w:firstLine="480"/>
        <w:rPr>
          <w:rFonts w:ascii="仿宋" w:eastAsia="仿宋" w:hAnsi="仿宋" w:cs="仿宋"/>
          <w:sz w:val="28"/>
          <w:szCs w:val="28"/>
        </w:rPr>
      </w:pPr>
      <w:r>
        <w:rPr>
          <w:rFonts w:ascii="仿宋" w:eastAsia="仿宋" w:hAnsi="仿宋" w:cs="仿宋" w:hint="eastAsia"/>
          <w:sz w:val="28"/>
          <w:szCs w:val="28"/>
        </w:rPr>
        <w:t>（说明：政府采购法第二十二条第一款第五项所称重大违法记录，是指供应商因违法经营受到刑事处罚或者责令停产停业、吊销许可证或者执照、较大数额罚款等行政处罚。）</w:t>
      </w:r>
    </w:p>
    <w:p w:rsidR="00B2466A" w:rsidRDefault="00F912F4" w:rsidP="00E33301">
      <w:pPr>
        <w:spacing w:line="360" w:lineRule="auto"/>
        <w:ind w:firstLineChars="962" w:firstLine="2694"/>
        <w:rPr>
          <w:rFonts w:ascii="仿宋" w:eastAsia="仿宋" w:hAnsi="仿宋" w:cs="仿宋"/>
          <w:sz w:val="28"/>
          <w:szCs w:val="28"/>
        </w:rPr>
      </w:pPr>
      <w:r>
        <w:rPr>
          <w:rFonts w:ascii="仿宋" w:eastAsia="仿宋" w:hAnsi="仿宋" w:cs="仿宋" w:hint="eastAsia"/>
          <w:sz w:val="28"/>
          <w:szCs w:val="28"/>
        </w:rPr>
        <w:t>投标人：（加盖公章）</w:t>
      </w:r>
    </w:p>
    <w:p w:rsidR="00B2466A" w:rsidRDefault="00F912F4" w:rsidP="00E33301">
      <w:pPr>
        <w:spacing w:line="360" w:lineRule="auto"/>
        <w:ind w:firstLineChars="962" w:firstLine="2694"/>
        <w:rPr>
          <w:rFonts w:ascii="仿宋" w:eastAsia="仿宋" w:hAnsi="仿宋" w:cs="仿宋"/>
          <w:sz w:val="28"/>
          <w:szCs w:val="28"/>
        </w:rPr>
      </w:pPr>
      <w:r>
        <w:rPr>
          <w:rFonts w:ascii="仿宋" w:eastAsia="仿宋" w:hAnsi="仿宋" w:cs="仿宋" w:hint="eastAsia"/>
          <w:sz w:val="28"/>
          <w:szCs w:val="28"/>
        </w:rPr>
        <w:t>法定代表人或被授权人：（签字或盖章）</w:t>
      </w:r>
    </w:p>
    <w:p w:rsidR="00B2466A" w:rsidRDefault="00F912F4" w:rsidP="00E33301">
      <w:pPr>
        <w:spacing w:line="360" w:lineRule="auto"/>
        <w:ind w:firstLineChars="1417" w:firstLine="3968"/>
        <w:rPr>
          <w:rFonts w:ascii="仿宋" w:eastAsia="仿宋" w:hAnsi="仿宋" w:cs="仿宋"/>
          <w:sz w:val="28"/>
          <w:szCs w:val="28"/>
        </w:rPr>
      </w:pPr>
      <w:r>
        <w:rPr>
          <w:rFonts w:ascii="仿宋" w:eastAsia="仿宋" w:hAnsi="仿宋" w:cs="仿宋" w:hint="eastAsia"/>
          <w:sz w:val="28"/>
          <w:szCs w:val="28"/>
        </w:rPr>
        <w:t>年      月     日</w:t>
      </w:r>
    </w:p>
    <w:p w:rsidR="00B2466A" w:rsidRDefault="00F912F4" w:rsidP="00801B63">
      <w:pPr>
        <w:spacing w:beforeLines="150" w:afterLines="50" w:line="420" w:lineRule="exact"/>
        <w:outlineLvl w:val="3"/>
        <w:rPr>
          <w:rFonts w:ascii="仿宋" w:eastAsia="仿宋" w:hAnsi="仿宋" w:cs="仿宋"/>
          <w:b/>
          <w:sz w:val="28"/>
          <w:szCs w:val="28"/>
        </w:rPr>
      </w:pPr>
      <w:r>
        <w:rPr>
          <w:rFonts w:ascii="仿宋" w:eastAsia="仿宋" w:hAnsi="仿宋" w:cs="仿宋" w:hint="eastAsia"/>
          <w:b/>
          <w:bCs/>
          <w:sz w:val="28"/>
          <w:szCs w:val="28"/>
        </w:rPr>
        <w:br w:type="page"/>
      </w:r>
      <w:r>
        <w:rPr>
          <w:rFonts w:ascii="仿宋" w:eastAsia="仿宋" w:hAnsi="仿宋" w:cs="仿宋" w:hint="eastAsia"/>
          <w:b/>
          <w:sz w:val="28"/>
          <w:szCs w:val="28"/>
        </w:rPr>
        <w:lastRenderedPageBreak/>
        <w:t>（二）商务报价响应文件相关的格式文件及表格</w:t>
      </w:r>
    </w:p>
    <w:p w:rsidR="00B2466A" w:rsidRDefault="00F912F4">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1、开标一览表</w:t>
      </w:r>
    </w:p>
    <w:p w:rsidR="00B2466A" w:rsidRDefault="00F912F4">
      <w:pPr>
        <w:rPr>
          <w:rFonts w:ascii="仿宋" w:eastAsia="仿宋" w:hAnsi="仿宋" w:cs="仿宋"/>
          <w:sz w:val="28"/>
          <w:szCs w:val="28"/>
        </w:rPr>
      </w:pPr>
      <w:r>
        <w:rPr>
          <w:rFonts w:ascii="仿宋" w:eastAsia="仿宋" w:hAnsi="仿宋" w:cs="仿宋" w:hint="eastAsia"/>
          <w:sz w:val="28"/>
          <w:szCs w:val="28"/>
        </w:rPr>
        <w:t>投标人全称（加盖公章）：</w:t>
      </w:r>
    </w:p>
    <w:p w:rsidR="00B2466A" w:rsidRDefault="00F912F4">
      <w:pPr>
        <w:rPr>
          <w:rFonts w:ascii="仿宋" w:eastAsia="仿宋" w:hAnsi="仿宋" w:cs="仿宋"/>
          <w:sz w:val="28"/>
          <w:szCs w:val="28"/>
        </w:rPr>
      </w:pPr>
      <w:r>
        <w:rPr>
          <w:rFonts w:ascii="仿宋" w:eastAsia="仿宋" w:hAnsi="仿宋" w:cs="仿宋" w:hint="eastAsia"/>
          <w:sz w:val="28"/>
          <w:szCs w:val="28"/>
        </w:rPr>
        <w:t>项目名称：南通市第二中学体育馆报告厅座椅套更换采购项目</w:t>
      </w:r>
    </w:p>
    <w:p w:rsidR="00B2466A" w:rsidRDefault="00F912F4">
      <w:pPr>
        <w:rPr>
          <w:rFonts w:ascii="仿宋" w:eastAsia="仿宋" w:hAnsi="仿宋" w:cs="仿宋"/>
          <w:sz w:val="28"/>
          <w:szCs w:val="28"/>
        </w:rPr>
      </w:pPr>
      <w:r>
        <w:rPr>
          <w:rFonts w:ascii="仿宋" w:eastAsia="仿宋" w:hAnsi="仿宋" w:cs="仿宋" w:hint="eastAsia"/>
          <w:sz w:val="28"/>
          <w:szCs w:val="28"/>
        </w:rPr>
        <w:t>项目编号：NTEZ202319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9"/>
        <w:gridCol w:w="6143"/>
      </w:tblGrid>
      <w:tr w:rsidR="00B2466A">
        <w:trPr>
          <w:cantSplit/>
          <w:trHeight w:val="597"/>
          <w:jc w:val="center"/>
        </w:trPr>
        <w:tc>
          <w:tcPr>
            <w:tcW w:w="2379" w:type="dxa"/>
            <w:vAlign w:val="center"/>
          </w:tcPr>
          <w:p w:rsidR="00B2466A" w:rsidRDefault="00F912F4">
            <w:pPr>
              <w:pStyle w:val="a0"/>
              <w:spacing w:after="0" w:line="240" w:lineRule="auto"/>
              <w:jc w:val="center"/>
              <w:rPr>
                <w:rFonts w:ascii="仿宋" w:eastAsia="仿宋" w:hAnsi="仿宋" w:cs="仿宋"/>
                <w:szCs w:val="28"/>
              </w:rPr>
            </w:pPr>
            <w:r>
              <w:rPr>
                <w:rFonts w:ascii="仿宋" w:eastAsia="仿宋" w:hAnsi="仿宋" w:cs="仿宋" w:hint="eastAsia"/>
                <w:szCs w:val="28"/>
              </w:rPr>
              <w:t>投标货物、服务名称</w:t>
            </w:r>
          </w:p>
        </w:tc>
        <w:tc>
          <w:tcPr>
            <w:tcW w:w="6143" w:type="dxa"/>
            <w:vAlign w:val="center"/>
          </w:tcPr>
          <w:p w:rsidR="00B2466A" w:rsidRDefault="00F912F4">
            <w:pPr>
              <w:spacing w:after="0"/>
              <w:jc w:val="center"/>
              <w:rPr>
                <w:rFonts w:ascii="仿宋" w:eastAsia="仿宋" w:hAnsi="仿宋" w:cs="仿宋"/>
                <w:sz w:val="28"/>
                <w:szCs w:val="28"/>
              </w:rPr>
            </w:pPr>
            <w:r>
              <w:rPr>
                <w:rFonts w:ascii="仿宋" w:eastAsia="仿宋" w:hAnsi="仿宋" w:cs="仿宋" w:hint="eastAsia"/>
                <w:sz w:val="28"/>
                <w:szCs w:val="28"/>
              </w:rPr>
              <w:t>投标总报价</w:t>
            </w:r>
          </w:p>
        </w:tc>
      </w:tr>
      <w:tr w:rsidR="00B2466A">
        <w:trPr>
          <w:cantSplit/>
          <w:trHeight w:val="1152"/>
          <w:jc w:val="center"/>
        </w:trPr>
        <w:tc>
          <w:tcPr>
            <w:tcW w:w="2379" w:type="dxa"/>
            <w:vAlign w:val="center"/>
          </w:tcPr>
          <w:p w:rsidR="00B2466A" w:rsidRDefault="00F912F4">
            <w:pPr>
              <w:pStyle w:val="a0"/>
              <w:spacing w:after="0" w:line="240" w:lineRule="auto"/>
              <w:rPr>
                <w:rFonts w:ascii="仿宋" w:eastAsia="仿宋" w:hAnsi="仿宋" w:cs="仿宋"/>
                <w:szCs w:val="28"/>
              </w:rPr>
            </w:pPr>
            <w:r>
              <w:rPr>
                <w:rFonts w:ascii="仿宋" w:eastAsia="仿宋" w:hAnsi="仿宋" w:cs="仿宋" w:hint="eastAsia"/>
                <w:szCs w:val="28"/>
              </w:rPr>
              <w:t>南通市第二中学体育馆报告厅座椅套更换采购项目</w:t>
            </w:r>
          </w:p>
        </w:tc>
        <w:tc>
          <w:tcPr>
            <w:tcW w:w="6143" w:type="dxa"/>
            <w:vAlign w:val="center"/>
          </w:tcPr>
          <w:p w:rsidR="00B2466A" w:rsidRDefault="00F912F4">
            <w:pPr>
              <w:pStyle w:val="a0"/>
              <w:spacing w:after="0" w:line="240" w:lineRule="auto"/>
              <w:rPr>
                <w:rFonts w:ascii="仿宋" w:eastAsia="仿宋" w:hAnsi="仿宋" w:cs="仿宋"/>
                <w:szCs w:val="28"/>
              </w:rPr>
            </w:pPr>
            <w:r>
              <w:rPr>
                <w:rFonts w:ascii="仿宋" w:eastAsia="仿宋" w:hAnsi="仿宋" w:cs="仿宋" w:hint="eastAsia"/>
                <w:szCs w:val="28"/>
              </w:rPr>
              <w:t xml:space="preserve">大写：   </w:t>
            </w:r>
          </w:p>
          <w:p w:rsidR="00B2466A" w:rsidRDefault="00F912F4">
            <w:pPr>
              <w:pStyle w:val="af1"/>
              <w:spacing w:before="0" w:after="0" w:line="240" w:lineRule="auto"/>
              <w:ind w:firstLine="0"/>
              <w:textAlignment w:val="auto"/>
              <w:rPr>
                <w:rFonts w:ascii="仿宋" w:eastAsia="仿宋" w:hAnsi="仿宋" w:cs="仿宋"/>
                <w:kern w:val="2"/>
                <w:sz w:val="28"/>
                <w:szCs w:val="28"/>
              </w:rPr>
            </w:pPr>
            <w:r>
              <w:rPr>
                <w:rFonts w:ascii="仿宋" w:eastAsia="仿宋" w:hAnsi="仿宋" w:cs="仿宋" w:hint="eastAsia"/>
                <w:sz w:val="28"/>
                <w:szCs w:val="28"/>
              </w:rPr>
              <w:t>小写：    （人民币）</w:t>
            </w:r>
          </w:p>
        </w:tc>
      </w:tr>
      <w:tr w:rsidR="00B2466A">
        <w:trPr>
          <w:cantSplit/>
          <w:trHeight w:val="624"/>
          <w:jc w:val="center"/>
        </w:trPr>
        <w:tc>
          <w:tcPr>
            <w:tcW w:w="2379" w:type="dxa"/>
            <w:vAlign w:val="center"/>
          </w:tcPr>
          <w:p w:rsidR="00B2466A" w:rsidRDefault="00B2466A">
            <w:pPr>
              <w:pStyle w:val="a0"/>
              <w:spacing w:after="0" w:line="240" w:lineRule="auto"/>
              <w:jc w:val="center"/>
              <w:rPr>
                <w:rFonts w:ascii="仿宋" w:eastAsia="仿宋" w:hAnsi="仿宋" w:cs="仿宋"/>
                <w:szCs w:val="28"/>
              </w:rPr>
            </w:pPr>
          </w:p>
        </w:tc>
        <w:tc>
          <w:tcPr>
            <w:tcW w:w="6143" w:type="dxa"/>
            <w:vAlign w:val="center"/>
          </w:tcPr>
          <w:p w:rsidR="00B2466A" w:rsidRDefault="00B2466A">
            <w:pPr>
              <w:pStyle w:val="a0"/>
              <w:spacing w:after="0" w:line="240" w:lineRule="auto"/>
              <w:rPr>
                <w:rFonts w:ascii="仿宋" w:eastAsia="仿宋" w:hAnsi="仿宋" w:cs="仿宋"/>
                <w:szCs w:val="28"/>
              </w:rPr>
            </w:pPr>
          </w:p>
        </w:tc>
      </w:tr>
    </w:tbl>
    <w:p w:rsidR="00B2466A" w:rsidRDefault="00B2466A">
      <w:pPr>
        <w:rPr>
          <w:rFonts w:ascii="仿宋" w:eastAsia="仿宋" w:hAnsi="仿宋" w:cs="仿宋"/>
          <w:sz w:val="28"/>
          <w:szCs w:val="28"/>
        </w:rPr>
      </w:pPr>
    </w:p>
    <w:p w:rsidR="00B2466A" w:rsidRDefault="00F912F4">
      <w:pPr>
        <w:ind w:firstLine="480"/>
        <w:rPr>
          <w:rFonts w:ascii="仿宋" w:eastAsia="仿宋" w:hAnsi="仿宋" w:cs="仿宋"/>
          <w:sz w:val="28"/>
          <w:szCs w:val="28"/>
        </w:rPr>
      </w:pPr>
      <w:r>
        <w:rPr>
          <w:rFonts w:ascii="仿宋" w:eastAsia="仿宋" w:hAnsi="仿宋" w:cs="仿宋" w:hint="eastAsia"/>
          <w:sz w:val="28"/>
          <w:szCs w:val="28"/>
        </w:rPr>
        <w:t>日期：  年 月 日</w:t>
      </w:r>
    </w:p>
    <w:p w:rsidR="00B2466A" w:rsidRDefault="00F912F4">
      <w:pPr>
        <w:ind w:firstLine="480"/>
        <w:rPr>
          <w:rFonts w:ascii="仿宋" w:eastAsia="仿宋" w:hAnsi="仿宋" w:cs="仿宋"/>
          <w:bCs/>
          <w:iCs/>
          <w:sz w:val="28"/>
          <w:szCs w:val="28"/>
        </w:rPr>
      </w:pPr>
      <w:r>
        <w:rPr>
          <w:rFonts w:ascii="仿宋" w:eastAsia="仿宋" w:hAnsi="仿宋" w:cs="仿宋" w:hint="eastAsia"/>
          <w:bCs/>
          <w:iCs/>
          <w:sz w:val="28"/>
          <w:szCs w:val="28"/>
        </w:rPr>
        <w:t>填写说明：</w:t>
      </w:r>
    </w:p>
    <w:p w:rsidR="00B2466A" w:rsidRDefault="00F912F4">
      <w:pPr>
        <w:spacing w:line="500" w:lineRule="exact"/>
        <w:ind w:firstLineChars="200" w:firstLine="560"/>
        <w:rPr>
          <w:rFonts w:ascii="仿宋" w:eastAsia="仿宋" w:hAnsi="仿宋" w:cs="仿宋"/>
          <w:bCs/>
          <w:iCs/>
          <w:sz w:val="28"/>
          <w:szCs w:val="28"/>
        </w:rPr>
      </w:pPr>
      <w:r>
        <w:rPr>
          <w:rFonts w:ascii="仿宋" w:eastAsia="仿宋" w:hAnsi="仿宋" w:cs="仿宋" w:hint="eastAsia"/>
          <w:bCs/>
          <w:iCs/>
          <w:sz w:val="28"/>
          <w:szCs w:val="28"/>
        </w:rPr>
        <w:t>1、开标一览表必须加盖投标单位公章（复印件无效）。</w:t>
      </w:r>
    </w:p>
    <w:p w:rsidR="00B2466A" w:rsidRDefault="00F912F4">
      <w:pPr>
        <w:spacing w:after="0" w:line="360" w:lineRule="auto"/>
        <w:ind w:firstLineChars="200" w:firstLine="560"/>
        <w:rPr>
          <w:rFonts w:ascii="仿宋" w:eastAsia="仿宋" w:hAnsi="仿宋" w:cs="仿宋"/>
          <w:bCs/>
          <w:iCs/>
          <w:sz w:val="28"/>
          <w:szCs w:val="28"/>
        </w:rPr>
      </w:pPr>
      <w:r>
        <w:rPr>
          <w:rFonts w:ascii="仿宋" w:eastAsia="仿宋" w:hAnsi="仿宋" w:cs="仿宋" w:hint="eastAsia"/>
          <w:bCs/>
          <w:iCs/>
          <w:sz w:val="28"/>
          <w:szCs w:val="28"/>
        </w:rPr>
        <w:t>2、响应报价应包括询价文件所确定的该项目的全部内容，包括响应及完成委托工作所需的一切费用，包含但不限于如人工、专用设备及其备品、备件、易耗品耗材、专用工具、税费、运输、售后服务及相关劳务支出等工作所发生的全部费用以及供应商企业利润、税金和政策性文件规定及合同包含的所有风险、责任，即响应本采购文件规定的各项应有费用。</w:t>
      </w:r>
    </w:p>
    <w:p w:rsidR="00B2466A" w:rsidRDefault="00F912F4">
      <w:pPr>
        <w:jc w:val="center"/>
        <w:rPr>
          <w:rFonts w:ascii="仿宋" w:eastAsia="仿宋" w:hAnsi="仿宋" w:cs="仿宋"/>
          <w:b/>
          <w:bCs/>
          <w:sz w:val="28"/>
          <w:szCs w:val="28"/>
        </w:rPr>
      </w:pPr>
      <w:r>
        <w:rPr>
          <w:rFonts w:ascii="仿宋" w:eastAsia="仿宋" w:hAnsi="仿宋" w:cs="仿宋" w:hint="eastAsia"/>
          <w:sz w:val="28"/>
          <w:szCs w:val="28"/>
        </w:rPr>
        <w:br w:type="page"/>
      </w:r>
      <w:r>
        <w:rPr>
          <w:rFonts w:ascii="仿宋" w:eastAsia="仿宋" w:hAnsi="仿宋" w:cs="仿宋" w:hint="eastAsia"/>
          <w:sz w:val="28"/>
          <w:szCs w:val="28"/>
        </w:rPr>
        <w:lastRenderedPageBreak/>
        <w:t>2.</w:t>
      </w:r>
      <w:r>
        <w:rPr>
          <w:rFonts w:ascii="仿宋" w:eastAsia="仿宋" w:hAnsi="仿宋" w:cs="仿宋" w:hint="eastAsia"/>
          <w:b/>
          <w:bCs/>
          <w:sz w:val="28"/>
          <w:szCs w:val="28"/>
        </w:rPr>
        <w:t>报价明细表</w:t>
      </w:r>
    </w:p>
    <w:p w:rsidR="00B2466A" w:rsidRDefault="00F912F4">
      <w:pPr>
        <w:spacing w:after="0"/>
        <w:rPr>
          <w:rFonts w:ascii="仿宋" w:eastAsia="仿宋" w:hAnsi="仿宋" w:cs="仿宋"/>
          <w:sz w:val="28"/>
          <w:szCs w:val="28"/>
        </w:rPr>
      </w:pPr>
      <w:r>
        <w:rPr>
          <w:rFonts w:ascii="仿宋" w:eastAsia="仿宋" w:hAnsi="仿宋" w:cs="仿宋" w:hint="eastAsia"/>
          <w:sz w:val="28"/>
          <w:szCs w:val="28"/>
        </w:rPr>
        <w:t>投标人全称（加盖公章）：</w:t>
      </w:r>
    </w:p>
    <w:p w:rsidR="00B2466A" w:rsidRDefault="00F912F4">
      <w:pPr>
        <w:spacing w:after="0"/>
        <w:rPr>
          <w:rFonts w:ascii="仿宋" w:eastAsia="仿宋" w:hAnsi="仿宋" w:cs="仿宋"/>
          <w:sz w:val="28"/>
          <w:szCs w:val="28"/>
        </w:rPr>
      </w:pPr>
      <w:r>
        <w:rPr>
          <w:rFonts w:ascii="仿宋" w:eastAsia="仿宋" w:hAnsi="仿宋" w:cs="仿宋" w:hint="eastAsia"/>
          <w:sz w:val="28"/>
          <w:szCs w:val="28"/>
        </w:rPr>
        <w:t>项目名称：南通市第二中学体育馆报告厅座椅套更换采购项目</w:t>
      </w:r>
    </w:p>
    <w:tbl>
      <w:tblPr>
        <w:tblStyle w:val="ab"/>
        <w:tblpPr w:leftFromText="180" w:rightFromText="180" w:vertAnchor="text" w:horzAnchor="page" w:tblpX="1520" w:tblpY="448"/>
        <w:tblOverlap w:val="never"/>
        <w:tblW w:w="9711" w:type="dxa"/>
        <w:tblLook w:val="04A0"/>
      </w:tblPr>
      <w:tblGrid>
        <w:gridCol w:w="496"/>
        <w:gridCol w:w="1061"/>
        <w:gridCol w:w="1295"/>
        <w:gridCol w:w="876"/>
        <w:gridCol w:w="916"/>
        <w:gridCol w:w="3420"/>
        <w:gridCol w:w="821"/>
        <w:gridCol w:w="826"/>
      </w:tblGrid>
      <w:tr w:rsidR="00B2466A" w:rsidTr="00BB1BAC">
        <w:trPr>
          <w:trHeight w:val="770"/>
        </w:trPr>
        <w:tc>
          <w:tcPr>
            <w:tcW w:w="496" w:type="dxa"/>
          </w:tcPr>
          <w:p w:rsidR="00B2466A" w:rsidRDefault="00F912F4">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序号</w:t>
            </w:r>
          </w:p>
        </w:tc>
        <w:tc>
          <w:tcPr>
            <w:tcW w:w="1061" w:type="dxa"/>
            <w:vAlign w:val="center"/>
          </w:tcPr>
          <w:p w:rsidR="00B2466A" w:rsidRDefault="00F912F4" w:rsidP="00BB1BAC">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类别</w:t>
            </w:r>
          </w:p>
        </w:tc>
        <w:tc>
          <w:tcPr>
            <w:tcW w:w="1295" w:type="dxa"/>
            <w:vAlign w:val="center"/>
          </w:tcPr>
          <w:p w:rsidR="00B2466A" w:rsidRDefault="00F912F4" w:rsidP="00BB1BAC">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材质规格尺寸</w:t>
            </w:r>
          </w:p>
        </w:tc>
        <w:tc>
          <w:tcPr>
            <w:tcW w:w="876" w:type="dxa"/>
            <w:vAlign w:val="center"/>
          </w:tcPr>
          <w:p w:rsidR="00B2466A" w:rsidRDefault="00F912F4" w:rsidP="00BB1BAC">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数量</w:t>
            </w:r>
          </w:p>
        </w:tc>
        <w:tc>
          <w:tcPr>
            <w:tcW w:w="916" w:type="dxa"/>
            <w:vAlign w:val="center"/>
          </w:tcPr>
          <w:p w:rsidR="00B2466A" w:rsidRDefault="00F912F4" w:rsidP="00BB1BAC">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单位</w:t>
            </w:r>
          </w:p>
        </w:tc>
        <w:tc>
          <w:tcPr>
            <w:tcW w:w="3420" w:type="dxa"/>
            <w:vAlign w:val="center"/>
          </w:tcPr>
          <w:p w:rsidR="00B2466A" w:rsidRDefault="00F912F4" w:rsidP="00BB1BAC">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备注</w:t>
            </w:r>
          </w:p>
        </w:tc>
        <w:tc>
          <w:tcPr>
            <w:tcW w:w="821" w:type="dxa"/>
            <w:vAlign w:val="center"/>
          </w:tcPr>
          <w:p w:rsidR="00B2466A" w:rsidRDefault="00F912F4" w:rsidP="00BB1BAC">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单价</w:t>
            </w:r>
          </w:p>
        </w:tc>
        <w:tc>
          <w:tcPr>
            <w:tcW w:w="826" w:type="dxa"/>
            <w:vAlign w:val="center"/>
          </w:tcPr>
          <w:p w:rsidR="00B2466A" w:rsidRDefault="00F912F4" w:rsidP="00BB1BAC">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合计</w:t>
            </w:r>
          </w:p>
        </w:tc>
      </w:tr>
      <w:tr w:rsidR="00B2466A" w:rsidTr="00BB1BAC">
        <w:trPr>
          <w:trHeight w:val="720"/>
        </w:trPr>
        <w:tc>
          <w:tcPr>
            <w:tcW w:w="496" w:type="dxa"/>
            <w:vAlign w:val="center"/>
          </w:tcPr>
          <w:p w:rsidR="00B2466A" w:rsidRDefault="00F912F4">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1</w:t>
            </w:r>
          </w:p>
        </w:tc>
        <w:tc>
          <w:tcPr>
            <w:tcW w:w="1061" w:type="dxa"/>
            <w:vAlign w:val="center"/>
          </w:tcPr>
          <w:p w:rsidR="00B2466A" w:rsidRDefault="00F912F4">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红色座椅套</w:t>
            </w:r>
          </w:p>
        </w:tc>
        <w:tc>
          <w:tcPr>
            <w:tcW w:w="1295" w:type="dxa"/>
            <w:vAlign w:val="center"/>
          </w:tcPr>
          <w:p w:rsidR="00B2466A" w:rsidRDefault="00F912F4">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同于原座椅</w:t>
            </w:r>
          </w:p>
        </w:tc>
        <w:tc>
          <w:tcPr>
            <w:tcW w:w="876" w:type="dxa"/>
            <w:vAlign w:val="center"/>
          </w:tcPr>
          <w:p w:rsidR="00B2466A" w:rsidRDefault="00F912F4">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216</w:t>
            </w:r>
          </w:p>
        </w:tc>
        <w:tc>
          <w:tcPr>
            <w:tcW w:w="916" w:type="dxa"/>
            <w:vAlign w:val="center"/>
          </w:tcPr>
          <w:p w:rsidR="00B2466A" w:rsidRDefault="00F912F4">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套</w:t>
            </w:r>
          </w:p>
        </w:tc>
        <w:tc>
          <w:tcPr>
            <w:tcW w:w="3420" w:type="dxa"/>
          </w:tcPr>
          <w:p w:rsidR="00B2466A" w:rsidRDefault="00F912F4">
            <w:pPr>
              <w:pStyle w:val="Char6"/>
              <w:spacing w:before="0" w:beforeAutospacing="0" w:after="0" w:afterAutospacing="0"/>
              <w:jc w:val="both"/>
              <w:rPr>
                <w:rFonts w:ascii="仿宋" w:eastAsia="仿宋" w:hAnsi="仿宋" w:cs="仿宋"/>
                <w:bCs/>
                <w:sz w:val="28"/>
                <w:szCs w:val="28"/>
              </w:rPr>
            </w:pPr>
            <w:r>
              <w:rPr>
                <w:rFonts w:ascii="仿宋" w:eastAsia="仿宋" w:hAnsi="仿宋" w:cs="仿宋" w:hint="eastAsia"/>
                <w:bCs/>
                <w:sz w:val="28"/>
                <w:szCs w:val="28"/>
              </w:rPr>
              <w:t>需拆除座椅，用5层复合麻布重新包装，效果同于原样，然后安装固定座椅。</w:t>
            </w:r>
          </w:p>
        </w:tc>
        <w:tc>
          <w:tcPr>
            <w:tcW w:w="821" w:type="dxa"/>
          </w:tcPr>
          <w:p w:rsidR="00B2466A" w:rsidRDefault="00B2466A">
            <w:pPr>
              <w:pStyle w:val="Char6"/>
              <w:spacing w:before="0" w:beforeAutospacing="0" w:after="0" w:afterAutospacing="0"/>
              <w:jc w:val="both"/>
              <w:rPr>
                <w:rFonts w:ascii="仿宋" w:eastAsia="仿宋" w:hAnsi="仿宋" w:cs="仿宋"/>
                <w:bCs/>
                <w:sz w:val="28"/>
                <w:szCs w:val="28"/>
              </w:rPr>
            </w:pPr>
          </w:p>
        </w:tc>
        <w:tc>
          <w:tcPr>
            <w:tcW w:w="826" w:type="dxa"/>
          </w:tcPr>
          <w:p w:rsidR="00B2466A" w:rsidRDefault="00B2466A">
            <w:pPr>
              <w:pStyle w:val="Char6"/>
              <w:spacing w:before="0" w:beforeAutospacing="0" w:after="0" w:afterAutospacing="0"/>
              <w:jc w:val="both"/>
              <w:rPr>
                <w:rFonts w:ascii="仿宋" w:eastAsia="仿宋" w:hAnsi="仿宋" w:cs="仿宋"/>
                <w:bCs/>
                <w:sz w:val="28"/>
                <w:szCs w:val="28"/>
              </w:rPr>
            </w:pPr>
          </w:p>
        </w:tc>
      </w:tr>
      <w:tr w:rsidR="00B2466A" w:rsidTr="00BB1BAC">
        <w:trPr>
          <w:trHeight w:val="1160"/>
        </w:trPr>
        <w:tc>
          <w:tcPr>
            <w:tcW w:w="496" w:type="dxa"/>
            <w:vAlign w:val="center"/>
          </w:tcPr>
          <w:p w:rsidR="00B2466A" w:rsidRDefault="00F912F4">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2</w:t>
            </w:r>
          </w:p>
        </w:tc>
        <w:tc>
          <w:tcPr>
            <w:tcW w:w="1061" w:type="dxa"/>
            <w:vAlign w:val="center"/>
          </w:tcPr>
          <w:p w:rsidR="00B2466A" w:rsidRDefault="00F912F4">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白色后背椅套</w:t>
            </w:r>
          </w:p>
        </w:tc>
        <w:tc>
          <w:tcPr>
            <w:tcW w:w="1295" w:type="dxa"/>
            <w:vAlign w:val="center"/>
          </w:tcPr>
          <w:p w:rsidR="00B2466A" w:rsidRDefault="00F912F4">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26cm高,印制logo和文字</w:t>
            </w:r>
          </w:p>
        </w:tc>
        <w:tc>
          <w:tcPr>
            <w:tcW w:w="876" w:type="dxa"/>
            <w:vAlign w:val="center"/>
          </w:tcPr>
          <w:p w:rsidR="00B2466A" w:rsidRDefault="00F912F4">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216</w:t>
            </w:r>
          </w:p>
        </w:tc>
        <w:tc>
          <w:tcPr>
            <w:tcW w:w="916" w:type="dxa"/>
            <w:vAlign w:val="center"/>
          </w:tcPr>
          <w:p w:rsidR="00B2466A" w:rsidRDefault="00F912F4">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只</w:t>
            </w:r>
          </w:p>
        </w:tc>
        <w:tc>
          <w:tcPr>
            <w:tcW w:w="3420" w:type="dxa"/>
          </w:tcPr>
          <w:p w:rsidR="00B2466A" w:rsidRDefault="00F912F4">
            <w:pPr>
              <w:pStyle w:val="Char6"/>
              <w:spacing w:before="0" w:beforeAutospacing="0" w:after="0" w:afterAutospacing="0"/>
              <w:rPr>
                <w:rFonts w:ascii="仿宋" w:eastAsia="仿宋" w:hAnsi="仿宋" w:cs="仿宋"/>
                <w:bCs/>
                <w:sz w:val="28"/>
                <w:szCs w:val="28"/>
              </w:rPr>
            </w:pPr>
            <w:r>
              <w:rPr>
                <w:rFonts w:ascii="仿宋" w:eastAsia="仿宋" w:hAnsi="仿宋" w:cs="仿宋" w:hint="eastAsia"/>
                <w:bCs/>
                <w:sz w:val="28"/>
                <w:szCs w:val="28"/>
              </w:rPr>
              <w:t>具体尺寸以实际测量为准，logo和文字中标后由采购方提供</w:t>
            </w:r>
          </w:p>
          <w:p w:rsidR="00B2466A" w:rsidRDefault="00B2466A">
            <w:pPr>
              <w:pStyle w:val="Char6"/>
              <w:spacing w:before="0" w:beforeAutospacing="0" w:after="0" w:afterAutospacing="0"/>
              <w:rPr>
                <w:rFonts w:ascii="仿宋" w:eastAsia="仿宋" w:hAnsi="仿宋" w:cs="仿宋"/>
                <w:bCs/>
                <w:sz w:val="28"/>
                <w:szCs w:val="28"/>
              </w:rPr>
            </w:pPr>
          </w:p>
        </w:tc>
        <w:tc>
          <w:tcPr>
            <w:tcW w:w="821" w:type="dxa"/>
          </w:tcPr>
          <w:p w:rsidR="00B2466A" w:rsidRDefault="00B2466A">
            <w:pPr>
              <w:pStyle w:val="Char6"/>
              <w:spacing w:before="0" w:beforeAutospacing="0" w:after="0" w:afterAutospacing="0"/>
              <w:rPr>
                <w:rFonts w:ascii="仿宋" w:eastAsia="仿宋" w:hAnsi="仿宋" w:cs="仿宋"/>
                <w:bCs/>
                <w:sz w:val="28"/>
                <w:szCs w:val="28"/>
              </w:rPr>
            </w:pPr>
          </w:p>
        </w:tc>
        <w:tc>
          <w:tcPr>
            <w:tcW w:w="826" w:type="dxa"/>
          </w:tcPr>
          <w:p w:rsidR="00B2466A" w:rsidRDefault="00B2466A">
            <w:pPr>
              <w:pStyle w:val="Char6"/>
              <w:spacing w:before="0" w:beforeAutospacing="0" w:after="0" w:afterAutospacing="0"/>
              <w:rPr>
                <w:rFonts w:ascii="仿宋" w:eastAsia="仿宋" w:hAnsi="仿宋" w:cs="仿宋"/>
                <w:bCs/>
                <w:sz w:val="28"/>
                <w:szCs w:val="28"/>
              </w:rPr>
            </w:pPr>
          </w:p>
        </w:tc>
      </w:tr>
      <w:tr w:rsidR="00B2466A" w:rsidTr="00BB1BAC">
        <w:trPr>
          <w:trHeight w:val="544"/>
        </w:trPr>
        <w:tc>
          <w:tcPr>
            <w:tcW w:w="496" w:type="dxa"/>
          </w:tcPr>
          <w:p w:rsidR="00B2466A" w:rsidRDefault="00F912F4">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3</w:t>
            </w:r>
          </w:p>
        </w:tc>
        <w:tc>
          <w:tcPr>
            <w:tcW w:w="1061" w:type="dxa"/>
          </w:tcPr>
          <w:p w:rsidR="00B2466A" w:rsidRDefault="00F912F4">
            <w:pPr>
              <w:pStyle w:val="Char6"/>
              <w:spacing w:before="0" w:beforeAutospacing="0" w:after="0" w:afterAutospacing="0"/>
              <w:jc w:val="center"/>
              <w:rPr>
                <w:rFonts w:ascii="仿宋" w:eastAsia="仿宋" w:hAnsi="仿宋" w:cs="仿宋"/>
                <w:bCs/>
                <w:sz w:val="28"/>
                <w:szCs w:val="28"/>
              </w:rPr>
            </w:pPr>
            <w:r>
              <w:rPr>
                <w:rFonts w:ascii="仿宋" w:eastAsia="仿宋" w:hAnsi="仿宋" w:cs="仿宋" w:hint="eastAsia"/>
                <w:bCs/>
                <w:sz w:val="28"/>
                <w:szCs w:val="28"/>
              </w:rPr>
              <w:t>合计</w:t>
            </w:r>
          </w:p>
        </w:tc>
        <w:tc>
          <w:tcPr>
            <w:tcW w:w="6507" w:type="dxa"/>
            <w:gridSpan w:val="4"/>
            <w:vAlign w:val="center"/>
          </w:tcPr>
          <w:p w:rsidR="00B2466A" w:rsidRDefault="00F912F4" w:rsidP="00BB1BAC">
            <w:pPr>
              <w:pStyle w:val="Char6"/>
              <w:tabs>
                <w:tab w:val="left" w:pos="2402"/>
              </w:tabs>
              <w:spacing w:before="0" w:beforeAutospacing="0" w:after="0" w:afterAutospacing="0"/>
              <w:jc w:val="both"/>
              <w:rPr>
                <w:rFonts w:ascii="仿宋" w:eastAsia="仿宋" w:hAnsi="仿宋" w:cs="仿宋"/>
                <w:bCs/>
                <w:sz w:val="28"/>
                <w:szCs w:val="28"/>
              </w:rPr>
            </w:pPr>
            <w:r>
              <w:rPr>
                <w:rFonts w:ascii="仿宋" w:eastAsia="仿宋" w:hAnsi="仿宋" w:cs="仿宋" w:hint="eastAsia"/>
                <w:bCs/>
                <w:sz w:val="28"/>
                <w:szCs w:val="28"/>
              </w:rPr>
              <w:t>人民币大写：</w:t>
            </w:r>
          </w:p>
        </w:tc>
        <w:tc>
          <w:tcPr>
            <w:tcW w:w="821" w:type="dxa"/>
          </w:tcPr>
          <w:p w:rsidR="00B2466A" w:rsidRDefault="00B2466A">
            <w:pPr>
              <w:pStyle w:val="Char6"/>
              <w:spacing w:before="0" w:beforeAutospacing="0" w:after="0" w:afterAutospacing="0"/>
              <w:rPr>
                <w:rFonts w:ascii="仿宋" w:eastAsia="仿宋" w:hAnsi="仿宋" w:cs="仿宋"/>
                <w:bCs/>
                <w:sz w:val="28"/>
                <w:szCs w:val="28"/>
              </w:rPr>
            </w:pPr>
          </w:p>
        </w:tc>
        <w:tc>
          <w:tcPr>
            <w:tcW w:w="826" w:type="dxa"/>
          </w:tcPr>
          <w:p w:rsidR="00B2466A" w:rsidRDefault="00B2466A">
            <w:pPr>
              <w:pStyle w:val="Char6"/>
              <w:spacing w:before="0" w:beforeAutospacing="0" w:after="0" w:afterAutospacing="0"/>
              <w:rPr>
                <w:rFonts w:ascii="仿宋" w:eastAsia="仿宋" w:hAnsi="仿宋" w:cs="仿宋"/>
                <w:bCs/>
                <w:sz w:val="28"/>
                <w:szCs w:val="28"/>
              </w:rPr>
            </w:pPr>
          </w:p>
        </w:tc>
      </w:tr>
    </w:tbl>
    <w:p w:rsidR="00B2466A" w:rsidRDefault="00B2466A">
      <w:pPr>
        <w:rPr>
          <w:rFonts w:ascii="仿宋" w:eastAsia="仿宋" w:hAnsi="仿宋" w:cs="仿宋"/>
        </w:rPr>
      </w:pPr>
    </w:p>
    <w:p w:rsidR="00B2466A" w:rsidRDefault="00F912F4">
      <w:pPr>
        <w:ind w:firstLine="480"/>
        <w:rPr>
          <w:rFonts w:ascii="仿宋" w:eastAsia="仿宋" w:hAnsi="仿宋" w:cs="仿宋"/>
          <w:sz w:val="24"/>
          <w:szCs w:val="24"/>
        </w:rPr>
      </w:pPr>
      <w:r>
        <w:rPr>
          <w:rFonts w:ascii="仿宋" w:eastAsia="仿宋" w:hAnsi="仿宋" w:cs="仿宋" w:hint="eastAsia"/>
          <w:sz w:val="24"/>
          <w:szCs w:val="24"/>
        </w:rPr>
        <w:t>日期：  年  月  日</w:t>
      </w:r>
    </w:p>
    <w:p w:rsidR="00B2466A" w:rsidRDefault="00F912F4">
      <w:pPr>
        <w:ind w:firstLine="480"/>
        <w:rPr>
          <w:rFonts w:ascii="仿宋" w:eastAsia="仿宋" w:hAnsi="仿宋" w:cs="仿宋"/>
          <w:sz w:val="28"/>
          <w:szCs w:val="28"/>
        </w:rPr>
      </w:pPr>
      <w:r>
        <w:rPr>
          <w:rFonts w:ascii="仿宋" w:eastAsia="仿宋" w:hAnsi="仿宋" w:cs="仿宋" w:hint="eastAsia"/>
          <w:sz w:val="28"/>
          <w:szCs w:val="28"/>
        </w:rPr>
        <w:t>填写说明：</w:t>
      </w:r>
    </w:p>
    <w:p w:rsidR="00B2466A" w:rsidRDefault="00F912F4">
      <w:pPr>
        <w:kinsoku w:val="0"/>
        <w:topLinePunct/>
        <w:autoSpaceDE w:val="0"/>
        <w:autoSpaceDN w:val="0"/>
        <w:spacing w:after="120" w:line="360" w:lineRule="auto"/>
        <w:ind w:right="210" w:firstLineChars="200" w:firstLine="560"/>
        <w:textAlignment w:val="baseline"/>
        <w:rPr>
          <w:rFonts w:ascii="仿宋" w:eastAsia="仿宋" w:hAnsi="仿宋" w:cs="仿宋"/>
          <w:iCs/>
          <w:sz w:val="28"/>
          <w:szCs w:val="28"/>
        </w:rPr>
      </w:pPr>
      <w:r>
        <w:rPr>
          <w:rFonts w:ascii="仿宋" w:eastAsia="仿宋" w:hAnsi="仿宋" w:cs="仿宋" w:hint="eastAsia"/>
          <w:sz w:val="28"/>
          <w:szCs w:val="28"/>
        </w:rPr>
        <w:t>1、本表</w:t>
      </w:r>
      <w:r>
        <w:rPr>
          <w:rFonts w:ascii="仿宋" w:eastAsia="仿宋" w:hAnsi="仿宋" w:cs="仿宋" w:hint="eastAsia"/>
          <w:iCs/>
          <w:sz w:val="28"/>
          <w:szCs w:val="28"/>
        </w:rPr>
        <w:t>须加盖投标单位公章（复印件无效）。</w:t>
      </w:r>
    </w:p>
    <w:p w:rsidR="00B2466A" w:rsidRDefault="00F912F4">
      <w:pPr>
        <w:kinsoku w:val="0"/>
        <w:topLinePunct/>
        <w:autoSpaceDE w:val="0"/>
        <w:autoSpaceDN w:val="0"/>
        <w:spacing w:after="120" w:line="360" w:lineRule="auto"/>
        <w:ind w:right="210" w:firstLineChars="200" w:firstLine="560"/>
        <w:textAlignment w:val="baseline"/>
        <w:rPr>
          <w:rFonts w:ascii="仿宋" w:eastAsia="仿宋" w:hAnsi="仿宋" w:cs="仿宋"/>
          <w:sz w:val="28"/>
          <w:szCs w:val="28"/>
        </w:rPr>
      </w:pPr>
      <w:r>
        <w:rPr>
          <w:rFonts w:ascii="仿宋" w:eastAsia="仿宋" w:hAnsi="仿宋" w:cs="仿宋" w:hint="eastAsia"/>
          <w:iCs/>
          <w:sz w:val="28"/>
          <w:szCs w:val="28"/>
        </w:rPr>
        <w:t>2、响应报价应包括采购文件所确定的该项目的全部内容，包括响应及完成委托工作所需的一切费用，包含但不</w:t>
      </w:r>
      <w:r>
        <w:rPr>
          <w:rFonts w:ascii="仿宋" w:eastAsia="仿宋" w:hAnsi="仿宋" w:cs="仿宋" w:hint="eastAsia"/>
          <w:sz w:val="28"/>
          <w:szCs w:val="28"/>
        </w:rPr>
        <w:t>限于如人工、专用设备及其备品、备件、易耗品耗材、专用工具、税费、运输、售后服务及相关劳务支出等工作所发生的全部费用以及供应商企业利润、税金和政策性文件规定及合同包含的所有风险、责任，即响应本磋商文件规定的各项应有费用。</w:t>
      </w:r>
    </w:p>
    <w:p w:rsidR="00B2466A" w:rsidRDefault="00F912F4">
      <w:pPr>
        <w:kinsoku w:val="0"/>
        <w:topLinePunct/>
        <w:autoSpaceDE w:val="0"/>
        <w:autoSpaceDN w:val="0"/>
        <w:spacing w:after="120" w:line="360" w:lineRule="auto"/>
        <w:ind w:right="210" w:firstLineChars="200" w:firstLine="560"/>
        <w:textAlignment w:val="baseline"/>
        <w:rPr>
          <w:rFonts w:ascii="仿宋" w:eastAsia="仿宋" w:hAnsi="仿宋" w:cs="仿宋"/>
          <w:iCs/>
          <w:sz w:val="28"/>
          <w:szCs w:val="28"/>
        </w:rPr>
      </w:pPr>
      <w:r>
        <w:rPr>
          <w:rFonts w:ascii="仿宋" w:eastAsia="仿宋" w:hAnsi="仿宋" w:cs="仿宋" w:hint="eastAsia"/>
          <w:iCs/>
          <w:sz w:val="28"/>
          <w:szCs w:val="28"/>
        </w:rPr>
        <w:t>3、投标单价超过最高单价限价的为无效报价</w:t>
      </w:r>
      <w:r>
        <w:rPr>
          <w:rFonts w:ascii="仿宋" w:eastAsia="仿宋" w:hAnsi="仿宋" w:cs="仿宋" w:hint="eastAsia"/>
          <w:b/>
          <w:bCs/>
          <w:iCs/>
          <w:sz w:val="28"/>
          <w:szCs w:val="28"/>
        </w:rPr>
        <w:t>。</w:t>
      </w:r>
      <w:r>
        <w:rPr>
          <w:rFonts w:ascii="仿宋" w:eastAsia="仿宋" w:hAnsi="仿宋" w:cs="仿宋" w:hint="eastAsia"/>
          <w:iCs/>
          <w:sz w:val="28"/>
          <w:szCs w:val="28"/>
        </w:rPr>
        <w:t>若中标供应不能满足采购方的要求，采购方有权取消中标供应商的资格。</w:t>
      </w:r>
    </w:p>
    <w:p w:rsidR="00B2466A" w:rsidRDefault="00F912F4">
      <w:pPr>
        <w:pStyle w:val="a0"/>
        <w:spacing w:after="120"/>
        <w:ind w:firstLineChars="200" w:firstLine="560"/>
        <w:rPr>
          <w:rFonts w:ascii="仿宋" w:eastAsia="仿宋" w:hAnsi="仿宋" w:cs="仿宋"/>
          <w:iCs/>
          <w:szCs w:val="28"/>
        </w:rPr>
      </w:pPr>
      <w:r>
        <w:rPr>
          <w:rFonts w:ascii="仿宋" w:eastAsia="仿宋" w:hAnsi="仿宋" w:cs="仿宋" w:hint="eastAsia"/>
          <w:iCs/>
          <w:szCs w:val="28"/>
        </w:rPr>
        <w:t>4、不得非均衡报价。</w:t>
      </w:r>
    </w:p>
    <w:p w:rsidR="00B2466A" w:rsidRDefault="00F912F4">
      <w:pPr>
        <w:pStyle w:val="a0"/>
        <w:spacing w:after="120"/>
        <w:ind w:firstLineChars="200" w:firstLine="560"/>
        <w:rPr>
          <w:rFonts w:ascii="仿宋" w:eastAsia="仿宋" w:hAnsi="仿宋" w:cs="仿宋"/>
          <w:iCs/>
          <w:szCs w:val="28"/>
        </w:rPr>
      </w:pPr>
      <w:r>
        <w:rPr>
          <w:rFonts w:ascii="仿宋" w:eastAsia="仿宋" w:hAnsi="仿宋" w:cs="仿宋" w:hint="eastAsia"/>
          <w:iCs/>
          <w:szCs w:val="28"/>
        </w:rPr>
        <w:t>5、</w:t>
      </w:r>
      <w:r>
        <w:rPr>
          <w:rFonts w:ascii="仿宋" w:eastAsia="仿宋" w:hAnsi="仿宋" w:cs="仿宋" w:hint="eastAsia"/>
          <w:b/>
          <w:bCs/>
          <w:szCs w:val="28"/>
        </w:rPr>
        <w:t>报价明细表合计总价必须与开标开标一览表投标总报价一致</w:t>
      </w:r>
      <w:r>
        <w:rPr>
          <w:rFonts w:ascii="仿宋" w:eastAsia="仿宋" w:hAnsi="仿宋" w:cs="仿宋" w:hint="eastAsia"/>
          <w:iCs/>
          <w:szCs w:val="28"/>
        </w:rPr>
        <w:t>。</w:t>
      </w:r>
    </w:p>
    <w:sectPr w:rsidR="00B2466A" w:rsidSect="00B2466A">
      <w:footerReference w:type="default" r:id="rId9"/>
      <w:pgSz w:w="11906" w:h="16838"/>
      <w:pgMar w:top="1361" w:right="1361" w:bottom="1361" w:left="1361" w:header="708"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848" w:rsidRDefault="002A3848" w:rsidP="00B2466A">
      <w:pPr>
        <w:spacing w:after="0"/>
      </w:pPr>
      <w:r>
        <w:separator/>
      </w:r>
    </w:p>
  </w:endnote>
  <w:endnote w:type="continuationSeparator" w:id="1">
    <w:p w:rsidR="002A3848" w:rsidRDefault="002A3848" w:rsidP="00B246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等线 Light">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default"/>
    <w:sig w:usb0="00000000" w:usb1="00000000" w:usb2="00000016" w:usb3="00000000" w:csb0="0004000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Arial,Bold">
    <w:altName w:val="Arial"/>
    <w:charset w:val="00"/>
    <w:family w:val="swiss"/>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6A" w:rsidRDefault="00F03888">
    <w:pPr>
      <w:pStyle w:val="a8"/>
      <w:jc w:val="center"/>
    </w:pPr>
    <w:r>
      <w:fldChar w:fldCharType="begin"/>
    </w:r>
    <w:r w:rsidR="00F912F4">
      <w:instrText xml:space="preserve"> PAGE   \* MERGEFORMAT </w:instrText>
    </w:r>
    <w:r>
      <w:fldChar w:fldCharType="separate"/>
    </w:r>
    <w:r w:rsidR="009200E2" w:rsidRPr="009200E2">
      <w:rPr>
        <w:noProof/>
        <w:lang w:val="zh-CN"/>
      </w:rPr>
      <w:t>13</w:t>
    </w:r>
    <w:r>
      <w:fldChar w:fldCharType="end"/>
    </w:r>
  </w:p>
  <w:p w:rsidR="00B2466A" w:rsidRDefault="00B246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848" w:rsidRDefault="002A3848">
      <w:pPr>
        <w:spacing w:after="0"/>
      </w:pPr>
      <w:r>
        <w:separator/>
      </w:r>
    </w:p>
  </w:footnote>
  <w:footnote w:type="continuationSeparator" w:id="1">
    <w:p w:rsidR="002A3848" w:rsidRDefault="002A384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461F"/>
    <w:multiLevelType w:val="hybridMultilevel"/>
    <w:tmpl w:val="37948CB2"/>
    <w:lvl w:ilvl="0" w:tplc="428AF302">
      <w:start w:val="3"/>
      <w:numFmt w:val="japaneseCounting"/>
      <w:lvlText w:val="%1、"/>
      <w:lvlJc w:val="left"/>
      <w:pPr>
        <w:ind w:left="1280" w:hanging="720"/>
      </w:pPr>
      <w:rPr>
        <w:rFonts w:hint="default"/>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E50327D"/>
    <w:multiLevelType w:val="singleLevel"/>
    <w:tmpl w:val="C422CD1C"/>
    <w:lvl w:ilvl="0">
      <w:start w:val="3"/>
      <w:numFmt w:val="chineseCounting"/>
      <w:suff w:val="nothing"/>
      <w:lvlText w:val="%1、"/>
      <w:lvlJc w:val="left"/>
      <w:rPr>
        <w:rFonts w:hint="eastAsia"/>
        <w:lang w:val="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noPunctuationKerning/>
  <w:characterSpacingControl w:val="doNotCompress"/>
  <w:hdrShapeDefaults>
    <o:shapedefaults v:ext="edit" spidmax="7170"/>
  </w:hdrShapeDefaults>
  <w:footnotePr>
    <w:footnote w:id="0"/>
    <w:footnote w:id="1"/>
  </w:footnotePr>
  <w:endnotePr>
    <w:endnote w:id="0"/>
    <w:endnote w:id="1"/>
  </w:endnotePr>
  <w:compat>
    <w:doNotExpandShiftReturn/>
    <w:useFELayout/>
  </w:compat>
  <w:docVars>
    <w:docVar w:name="commondata" w:val="eyJoZGlkIjoiMWI1OTQ5OTc2YTZiZmM5MjVhYzNhNWEyNmFhODczODIifQ=="/>
  </w:docVars>
  <w:rsids>
    <w:rsidRoot w:val="00D31D50"/>
    <w:rsid w:val="000019D4"/>
    <w:rsid w:val="00004BA9"/>
    <w:rsid w:val="0001655B"/>
    <w:rsid w:val="00033F89"/>
    <w:rsid w:val="00043AEC"/>
    <w:rsid w:val="00047A95"/>
    <w:rsid w:val="0006259C"/>
    <w:rsid w:val="000626FD"/>
    <w:rsid w:val="00083F8A"/>
    <w:rsid w:val="000E1C15"/>
    <w:rsid w:val="000E3A29"/>
    <w:rsid w:val="00102E92"/>
    <w:rsid w:val="00130AC4"/>
    <w:rsid w:val="0015068D"/>
    <w:rsid w:val="001651DE"/>
    <w:rsid w:val="001C1D39"/>
    <w:rsid w:val="001C3DF4"/>
    <w:rsid w:val="001C5849"/>
    <w:rsid w:val="001D08A9"/>
    <w:rsid w:val="001D7056"/>
    <w:rsid w:val="001D7444"/>
    <w:rsid w:val="00200CDF"/>
    <w:rsid w:val="00245D5D"/>
    <w:rsid w:val="0024723B"/>
    <w:rsid w:val="00256528"/>
    <w:rsid w:val="00257B0D"/>
    <w:rsid w:val="00270C08"/>
    <w:rsid w:val="00272939"/>
    <w:rsid w:val="002869F7"/>
    <w:rsid w:val="002A209E"/>
    <w:rsid w:val="002A3848"/>
    <w:rsid w:val="002F167C"/>
    <w:rsid w:val="002F5B64"/>
    <w:rsid w:val="00320D07"/>
    <w:rsid w:val="00323B43"/>
    <w:rsid w:val="00336766"/>
    <w:rsid w:val="00344AB2"/>
    <w:rsid w:val="0035293C"/>
    <w:rsid w:val="003776F1"/>
    <w:rsid w:val="003934BB"/>
    <w:rsid w:val="003B57BC"/>
    <w:rsid w:val="003D26DB"/>
    <w:rsid w:val="003D37D8"/>
    <w:rsid w:val="003E31F3"/>
    <w:rsid w:val="00421506"/>
    <w:rsid w:val="00422E43"/>
    <w:rsid w:val="00423104"/>
    <w:rsid w:val="00426133"/>
    <w:rsid w:val="00431B40"/>
    <w:rsid w:val="00435570"/>
    <w:rsid w:val="004358AB"/>
    <w:rsid w:val="00436AA7"/>
    <w:rsid w:val="00437623"/>
    <w:rsid w:val="00457BB7"/>
    <w:rsid w:val="00485775"/>
    <w:rsid w:val="0048625A"/>
    <w:rsid w:val="004A22DA"/>
    <w:rsid w:val="004C2CA7"/>
    <w:rsid w:val="005000F1"/>
    <w:rsid w:val="0050229C"/>
    <w:rsid w:val="0050319E"/>
    <w:rsid w:val="00524167"/>
    <w:rsid w:val="0053571E"/>
    <w:rsid w:val="00543385"/>
    <w:rsid w:val="00563504"/>
    <w:rsid w:val="00595554"/>
    <w:rsid w:val="005F0883"/>
    <w:rsid w:val="00615F9D"/>
    <w:rsid w:val="00630CC5"/>
    <w:rsid w:val="00631930"/>
    <w:rsid w:val="0063222F"/>
    <w:rsid w:val="00637CF6"/>
    <w:rsid w:val="00645CDE"/>
    <w:rsid w:val="006577AF"/>
    <w:rsid w:val="006A700F"/>
    <w:rsid w:val="006C1704"/>
    <w:rsid w:val="006D447E"/>
    <w:rsid w:val="00705D4E"/>
    <w:rsid w:val="00706FC2"/>
    <w:rsid w:val="00716F4C"/>
    <w:rsid w:val="00753DBB"/>
    <w:rsid w:val="007711BA"/>
    <w:rsid w:val="007A0D10"/>
    <w:rsid w:val="007A3CAE"/>
    <w:rsid w:val="007A521B"/>
    <w:rsid w:val="007B42A4"/>
    <w:rsid w:val="007C49B8"/>
    <w:rsid w:val="007D047F"/>
    <w:rsid w:val="00801B63"/>
    <w:rsid w:val="00803D35"/>
    <w:rsid w:val="00851D4F"/>
    <w:rsid w:val="00872DB2"/>
    <w:rsid w:val="008B65BB"/>
    <w:rsid w:val="008B6960"/>
    <w:rsid w:val="008B7726"/>
    <w:rsid w:val="008B7819"/>
    <w:rsid w:val="008F0E86"/>
    <w:rsid w:val="00903896"/>
    <w:rsid w:val="00903A3E"/>
    <w:rsid w:val="009056D8"/>
    <w:rsid w:val="0091244B"/>
    <w:rsid w:val="009200E2"/>
    <w:rsid w:val="00934D3E"/>
    <w:rsid w:val="009407CC"/>
    <w:rsid w:val="009414CB"/>
    <w:rsid w:val="0095404B"/>
    <w:rsid w:val="009679F1"/>
    <w:rsid w:val="00994345"/>
    <w:rsid w:val="009963B4"/>
    <w:rsid w:val="00997E61"/>
    <w:rsid w:val="009B4F42"/>
    <w:rsid w:val="009C6598"/>
    <w:rsid w:val="009D1AF0"/>
    <w:rsid w:val="009D5E18"/>
    <w:rsid w:val="009E08DC"/>
    <w:rsid w:val="00A430CC"/>
    <w:rsid w:val="00A61689"/>
    <w:rsid w:val="00A84072"/>
    <w:rsid w:val="00A93ECB"/>
    <w:rsid w:val="00A94652"/>
    <w:rsid w:val="00AD052A"/>
    <w:rsid w:val="00AD54D0"/>
    <w:rsid w:val="00AE1FB8"/>
    <w:rsid w:val="00AF23E2"/>
    <w:rsid w:val="00AF6521"/>
    <w:rsid w:val="00B0022C"/>
    <w:rsid w:val="00B02E12"/>
    <w:rsid w:val="00B2466A"/>
    <w:rsid w:val="00B346B9"/>
    <w:rsid w:val="00B37DA6"/>
    <w:rsid w:val="00B45FB1"/>
    <w:rsid w:val="00B62085"/>
    <w:rsid w:val="00B75196"/>
    <w:rsid w:val="00BB1BAC"/>
    <w:rsid w:val="00C076EE"/>
    <w:rsid w:val="00C14228"/>
    <w:rsid w:val="00C16747"/>
    <w:rsid w:val="00C44C60"/>
    <w:rsid w:val="00C555F4"/>
    <w:rsid w:val="00C760E0"/>
    <w:rsid w:val="00C85252"/>
    <w:rsid w:val="00CB1E89"/>
    <w:rsid w:val="00CD56FC"/>
    <w:rsid w:val="00CE1278"/>
    <w:rsid w:val="00D11250"/>
    <w:rsid w:val="00D236F9"/>
    <w:rsid w:val="00D26D31"/>
    <w:rsid w:val="00D31D50"/>
    <w:rsid w:val="00D5492D"/>
    <w:rsid w:val="00DA5A20"/>
    <w:rsid w:val="00DD46AC"/>
    <w:rsid w:val="00E00EBA"/>
    <w:rsid w:val="00E11E8A"/>
    <w:rsid w:val="00E1648E"/>
    <w:rsid w:val="00E225AB"/>
    <w:rsid w:val="00E22C45"/>
    <w:rsid w:val="00E33301"/>
    <w:rsid w:val="00EA1FE3"/>
    <w:rsid w:val="00EA3A17"/>
    <w:rsid w:val="00EB3067"/>
    <w:rsid w:val="00EB47C5"/>
    <w:rsid w:val="00EC3880"/>
    <w:rsid w:val="00EE00E7"/>
    <w:rsid w:val="00EE38FD"/>
    <w:rsid w:val="00EE42E4"/>
    <w:rsid w:val="00EF6B79"/>
    <w:rsid w:val="00F03888"/>
    <w:rsid w:val="00F23FBE"/>
    <w:rsid w:val="00F26509"/>
    <w:rsid w:val="00F34D22"/>
    <w:rsid w:val="00F46106"/>
    <w:rsid w:val="00F46E52"/>
    <w:rsid w:val="00F5280D"/>
    <w:rsid w:val="00F912F4"/>
    <w:rsid w:val="00FA4E87"/>
    <w:rsid w:val="00FC253C"/>
    <w:rsid w:val="00FE4454"/>
    <w:rsid w:val="00FF08D0"/>
    <w:rsid w:val="00FF1A9A"/>
    <w:rsid w:val="00FF336A"/>
    <w:rsid w:val="01B25389"/>
    <w:rsid w:val="01D732A6"/>
    <w:rsid w:val="041532A2"/>
    <w:rsid w:val="04687D1B"/>
    <w:rsid w:val="055D1DD3"/>
    <w:rsid w:val="05A1711C"/>
    <w:rsid w:val="065B219E"/>
    <w:rsid w:val="0668471E"/>
    <w:rsid w:val="076C2262"/>
    <w:rsid w:val="081C344C"/>
    <w:rsid w:val="08FF767A"/>
    <w:rsid w:val="09DA60C2"/>
    <w:rsid w:val="0AB269A0"/>
    <w:rsid w:val="0B121A42"/>
    <w:rsid w:val="0C12180F"/>
    <w:rsid w:val="0C82292B"/>
    <w:rsid w:val="0CBE011B"/>
    <w:rsid w:val="0DE01497"/>
    <w:rsid w:val="0E70686C"/>
    <w:rsid w:val="0F8B27BA"/>
    <w:rsid w:val="10D91146"/>
    <w:rsid w:val="117028A0"/>
    <w:rsid w:val="136F4C96"/>
    <w:rsid w:val="1377583F"/>
    <w:rsid w:val="15043248"/>
    <w:rsid w:val="153802B0"/>
    <w:rsid w:val="15682010"/>
    <w:rsid w:val="166662E2"/>
    <w:rsid w:val="16667265"/>
    <w:rsid w:val="178B2CDC"/>
    <w:rsid w:val="19BE42D5"/>
    <w:rsid w:val="1B6E4666"/>
    <w:rsid w:val="1BCB28B9"/>
    <w:rsid w:val="1C0F024E"/>
    <w:rsid w:val="1C4844E0"/>
    <w:rsid w:val="1D2621C1"/>
    <w:rsid w:val="1D3D7269"/>
    <w:rsid w:val="1E1D4585"/>
    <w:rsid w:val="1EE60DDA"/>
    <w:rsid w:val="202F7213"/>
    <w:rsid w:val="209C61B0"/>
    <w:rsid w:val="20CE01EF"/>
    <w:rsid w:val="21576CFE"/>
    <w:rsid w:val="218F4348"/>
    <w:rsid w:val="21B36EA6"/>
    <w:rsid w:val="21FA2823"/>
    <w:rsid w:val="22BF5242"/>
    <w:rsid w:val="236E4680"/>
    <w:rsid w:val="239E3ED6"/>
    <w:rsid w:val="23D35321"/>
    <w:rsid w:val="23F4590F"/>
    <w:rsid w:val="24AD640C"/>
    <w:rsid w:val="24B47693"/>
    <w:rsid w:val="24F12526"/>
    <w:rsid w:val="25037B70"/>
    <w:rsid w:val="25B8110D"/>
    <w:rsid w:val="27725DC5"/>
    <w:rsid w:val="27EE75F1"/>
    <w:rsid w:val="28670794"/>
    <w:rsid w:val="29070581"/>
    <w:rsid w:val="295300F4"/>
    <w:rsid w:val="299005B7"/>
    <w:rsid w:val="29AD6D01"/>
    <w:rsid w:val="29E4376C"/>
    <w:rsid w:val="2A2F7769"/>
    <w:rsid w:val="2AB20C5B"/>
    <w:rsid w:val="2B5B5C2C"/>
    <w:rsid w:val="2BC43D5C"/>
    <w:rsid w:val="2CD86F07"/>
    <w:rsid w:val="2D3E39E6"/>
    <w:rsid w:val="2F124909"/>
    <w:rsid w:val="2F6A18F6"/>
    <w:rsid w:val="2F8E5ED1"/>
    <w:rsid w:val="337C5E32"/>
    <w:rsid w:val="35A97BD0"/>
    <w:rsid w:val="36817B0F"/>
    <w:rsid w:val="36B82304"/>
    <w:rsid w:val="37D5554A"/>
    <w:rsid w:val="38F03BCC"/>
    <w:rsid w:val="392B392A"/>
    <w:rsid w:val="39DB5125"/>
    <w:rsid w:val="3A1E36CB"/>
    <w:rsid w:val="3B5A1475"/>
    <w:rsid w:val="3B835F2D"/>
    <w:rsid w:val="3BDF4264"/>
    <w:rsid w:val="3C4913B0"/>
    <w:rsid w:val="3D3A7941"/>
    <w:rsid w:val="3ED11B9A"/>
    <w:rsid w:val="3F7075E6"/>
    <w:rsid w:val="3F94385C"/>
    <w:rsid w:val="40A06FCC"/>
    <w:rsid w:val="421D19D0"/>
    <w:rsid w:val="422C6F42"/>
    <w:rsid w:val="42924946"/>
    <w:rsid w:val="453E176E"/>
    <w:rsid w:val="46C518D2"/>
    <w:rsid w:val="483E6BD8"/>
    <w:rsid w:val="48736D31"/>
    <w:rsid w:val="49360896"/>
    <w:rsid w:val="4B455253"/>
    <w:rsid w:val="4BDA05CD"/>
    <w:rsid w:val="4D080473"/>
    <w:rsid w:val="4D2B0D3B"/>
    <w:rsid w:val="4D342671"/>
    <w:rsid w:val="4EE06AA7"/>
    <w:rsid w:val="50965048"/>
    <w:rsid w:val="530F49E7"/>
    <w:rsid w:val="542033BF"/>
    <w:rsid w:val="56245E8D"/>
    <w:rsid w:val="567216FA"/>
    <w:rsid w:val="57786CD5"/>
    <w:rsid w:val="580105CE"/>
    <w:rsid w:val="580611A1"/>
    <w:rsid w:val="59705C64"/>
    <w:rsid w:val="59F14380"/>
    <w:rsid w:val="5AC55E1C"/>
    <w:rsid w:val="5B9A4731"/>
    <w:rsid w:val="5BB01406"/>
    <w:rsid w:val="5C2146E4"/>
    <w:rsid w:val="5C843EE4"/>
    <w:rsid w:val="5CF936D6"/>
    <w:rsid w:val="5D32553A"/>
    <w:rsid w:val="5D682F5B"/>
    <w:rsid w:val="5E013860"/>
    <w:rsid w:val="5E943C67"/>
    <w:rsid w:val="5EF57C17"/>
    <w:rsid w:val="63FD16EA"/>
    <w:rsid w:val="643D7A34"/>
    <w:rsid w:val="64BE6D9E"/>
    <w:rsid w:val="65A47D37"/>
    <w:rsid w:val="66296935"/>
    <w:rsid w:val="67E06AB1"/>
    <w:rsid w:val="69BB74C6"/>
    <w:rsid w:val="6A046F3F"/>
    <w:rsid w:val="6B3524F5"/>
    <w:rsid w:val="6D175D0D"/>
    <w:rsid w:val="6E444275"/>
    <w:rsid w:val="709516BD"/>
    <w:rsid w:val="722A7AC1"/>
    <w:rsid w:val="725C185C"/>
    <w:rsid w:val="745B6486"/>
    <w:rsid w:val="74D106C3"/>
    <w:rsid w:val="75EC6147"/>
    <w:rsid w:val="76262BBD"/>
    <w:rsid w:val="765E754D"/>
    <w:rsid w:val="78D06E02"/>
    <w:rsid w:val="79FE46D4"/>
    <w:rsid w:val="7A9960BE"/>
    <w:rsid w:val="7C7E289D"/>
    <w:rsid w:val="7CED69AF"/>
    <w:rsid w:val="7ED445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semiHidden="0" w:qFormat="1"/>
    <w:lsdException w:name="Subtitle" w:semiHidden="0" w:uiPriority="11" w:unhideWhenUsed="0" w:qFormat="1"/>
    <w:lsdException w:name="Body Text First Inden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2466A"/>
    <w:pPr>
      <w:adjustRightInd w:val="0"/>
      <w:snapToGrid w:val="0"/>
      <w:spacing w:after="200"/>
    </w:pPr>
    <w:rPr>
      <w:rFonts w:ascii="Tahoma" w:hAnsi="Tahoma"/>
      <w:sz w:val="22"/>
      <w:szCs w:val="22"/>
    </w:rPr>
  </w:style>
  <w:style w:type="paragraph" w:styleId="1">
    <w:name w:val="heading 1"/>
    <w:basedOn w:val="a"/>
    <w:next w:val="a"/>
    <w:qFormat/>
    <w:rsid w:val="00B2466A"/>
    <w:pPr>
      <w:keepNext/>
      <w:keepLines/>
      <w:spacing w:before="340" w:after="330" w:line="578" w:lineRule="auto"/>
      <w:outlineLvl w:val="0"/>
    </w:pPr>
    <w:rPr>
      <w:rFonts w:eastAsia="楷体_GB2312"/>
      <w:b/>
      <w:kern w:val="44"/>
      <w:sz w:val="44"/>
    </w:rPr>
  </w:style>
  <w:style w:type="paragraph" w:styleId="2">
    <w:name w:val="heading 2"/>
    <w:basedOn w:val="a"/>
    <w:next w:val="a"/>
    <w:link w:val="2Char"/>
    <w:uiPriority w:val="9"/>
    <w:qFormat/>
    <w:rsid w:val="00B2466A"/>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1"/>
    <w:uiPriority w:val="99"/>
    <w:qFormat/>
    <w:rsid w:val="00B2466A"/>
    <w:pPr>
      <w:keepNext/>
      <w:keepLines/>
      <w:widowControl w:val="0"/>
      <w:adjustRightInd/>
      <w:snapToGrid/>
      <w:spacing w:before="20" w:after="20" w:line="415" w:lineRule="auto"/>
      <w:ind w:firstLineChars="49" w:firstLine="137"/>
      <w:jc w:val="both"/>
      <w:outlineLvl w:val="2"/>
    </w:pPr>
    <w:rPr>
      <w:rFonts w:ascii="Times New Roman" w:eastAsia="黑体" w:hAnsi="黑体"/>
      <w:kern w:val="2"/>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style4"/>
    <w:qFormat/>
    <w:rsid w:val="00B2466A"/>
    <w:pPr>
      <w:spacing w:line="400" w:lineRule="exact"/>
    </w:pPr>
    <w:rPr>
      <w:rFonts w:ascii="楷体_GB2312"/>
      <w:sz w:val="28"/>
    </w:rPr>
  </w:style>
  <w:style w:type="paragraph" w:customStyle="1" w:styleId="style4">
    <w:name w:val="style4"/>
    <w:basedOn w:val="a"/>
    <w:next w:val="20"/>
    <w:qFormat/>
    <w:rsid w:val="00B2466A"/>
    <w:pPr>
      <w:spacing w:before="280" w:after="280"/>
    </w:pPr>
    <w:rPr>
      <w:rFonts w:ascii="宋体"/>
      <w:sz w:val="18"/>
    </w:rPr>
  </w:style>
  <w:style w:type="paragraph" w:customStyle="1" w:styleId="20">
    <w:name w:val="2"/>
    <w:next w:val="a"/>
    <w:uiPriority w:val="99"/>
    <w:qFormat/>
    <w:rsid w:val="00B2466A"/>
    <w:pPr>
      <w:widowControl w:val="0"/>
      <w:jc w:val="both"/>
    </w:pPr>
    <w:rPr>
      <w:kern w:val="2"/>
      <w:sz w:val="21"/>
      <w:szCs w:val="21"/>
    </w:rPr>
  </w:style>
  <w:style w:type="paragraph" w:styleId="a4">
    <w:name w:val="Normal Indent"/>
    <w:basedOn w:val="a"/>
    <w:link w:val="Char"/>
    <w:qFormat/>
    <w:rsid w:val="00B2466A"/>
    <w:pPr>
      <w:widowControl w:val="0"/>
      <w:adjustRightInd/>
      <w:snapToGrid/>
      <w:spacing w:after="0"/>
      <w:ind w:firstLine="420"/>
      <w:jc w:val="both"/>
    </w:pPr>
    <w:rPr>
      <w:rFonts w:ascii="Times New Roman" w:hAnsi="Times New Roman"/>
      <w:kern w:val="2"/>
      <w:sz w:val="21"/>
      <w:szCs w:val="20"/>
    </w:rPr>
  </w:style>
  <w:style w:type="paragraph" w:styleId="a5">
    <w:name w:val="annotation text"/>
    <w:basedOn w:val="a"/>
    <w:uiPriority w:val="99"/>
    <w:semiHidden/>
    <w:unhideWhenUsed/>
    <w:qFormat/>
    <w:rsid w:val="00B2466A"/>
  </w:style>
  <w:style w:type="paragraph" w:styleId="a6">
    <w:name w:val="Body Text Indent"/>
    <w:basedOn w:val="a"/>
    <w:link w:val="Char0"/>
    <w:uiPriority w:val="99"/>
    <w:unhideWhenUsed/>
    <w:qFormat/>
    <w:rsid w:val="00B2466A"/>
    <w:pPr>
      <w:spacing w:after="120"/>
      <w:ind w:leftChars="200" w:left="420"/>
    </w:pPr>
  </w:style>
  <w:style w:type="paragraph" w:styleId="a7">
    <w:name w:val="Plain Text"/>
    <w:basedOn w:val="a"/>
    <w:link w:val="Char1"/>
    <w:uiPriority w:val="99"/>
    <w:unhideWhenUsed/>
    <w:qFormat/>
    <w:rsid w:val="00B2466A"/>
    <w:pPr>
      <w:shd w:val="clear" w:color="auto" w:fill="FFFFFF"/>
      <w:adjustRightInd/>
      <w:snapToGrid/>
      <w:spacing w:before="100" w:beforeAutospacing="1" w:after="100" w:afterAutospacing="1"/>
    </w:pPr>
    <w:rPr>
      <w:rFonts w:ascii="ˎ̥" w:hAnsi="ˎ̥"/>
      <w:sz w:val="18"/>
      <w:szCs w:val="18"/>
    </w:rPr>
  </w:style>
  <w:style w:type="paragraph" w:styleId="a8">
    <w:name w:val="footer"/>
    <w:basedOn w:val="a"/>
    <w:link w:val="Char2"/>
    <w:uiPriority w:val="99"/>
    <w:unhideWhenUsed/>
    <w:qFormat/>
    <w:rsid w:val="00B2466A"/>
    <w:pPr>
      <w:tabs>
        <w:tab w:val="center" w:pos="4153"/>
        <w:tab w:val="right" w:pos="8306"/>
      </w:tabs>
    </w:pPr>
    <w:rPr>
      <w:sz w:val="18"/>
      <w:szCs w:val="18"/>
    </w:rPr>
  </w:style>
  <w:style w:type="paragraph" w:styleId="a9">
    <w:name w:val="header"/>
    <w:basedOn w:val="a"/>
    <w:link w:val="Char3"/>
    <w:uiPriority w:val="99"/>
    <w:unhideWhenUsed/>
    <w:qFormat/>
    <w:rsid w:val="00B2466A"/>
    <w:pPr>
      <w:pBdr>
        <w:bottom w:val="single" w:sz="6" w:space="1" w:color="auto"/>
      </w:pBdr>
      <w:tabs>
        <w:tab w:val="center" w:pos="4153"/>
        <w:tab w:val="right" w:pos="8306"/>
      </w:tabs>
      <w:jc w:val="center"/>
    </w:pPr>
    <w:rPr>
      <w:sz w:val="18"/>
      <w:szCs w:val="18"/>
    </w:rPr>
  </w:style>
  <w:style w:type="paragraph" w:styleId="10">
    <w:name w:val="toc 1"/>
    <w:basedOn w:val="a"/>
    <w:next w:val="a"/>
    <w:uiPriority w:val="39"/>
    <w:qFormat/>
    <w:rsid w:val="00B2466A"/>
    <w:pPr>
      <w:widowControl w:val="0"/>
      <w:adjustRightInd/>
      <w:snapToGrid/>
      <w:spacing w:before="120" w:after="120"/>
    </w:pPr>
    <w:rPr>
      <w:rFonts w:ascii="Times New Roman" w:hAnsi="Times New Roman" w:cs="Calibri"/>
      <w:b/>
      <w:bCs/>
      <w:caps/>
      <w:kern w:val="2"/>
      <w:sz w:val="20"/>
      <w:szCs w:val="20"/>
    </w:rPr>
  </w:style>
  <w:style w:type="paragraph" w:styleId="aa">
    <w:name w:val="Normal (Web)"/>
    <w:basedOn w:val="a"/>
    <w:uiPriority w:val="99"/>
    <w:qFormat/>
    <w:rsid w:val="00B2466A"/>
    <w:pPr>
      <w:spacing w:before="100" w:beforeAutospacing="1" w:after="100" w:afterAutospacing="1"/>
    </w:pPr>
    <w:rPr>
      <w:rFonts w:ascii="Calibri" w:hAnsi="Calibri"/>
      <w:sz w:val="24"/>
      <w:szCs w:val="24"/>
    </w:rPr>
  </w:style>
  <w:style w:type="paragraph" w:styleId="21">
    <w:name w:val="Body Text First Indent 2"/>
    <w:basedOn w:val="a6"/>
    <w:link w:val="2Char0"/>
    <w:qFormat/>
    <w:rsid w:val="00B2466A"/>
    <w:pPr>
      <w:widowControl w:val="0"/>
      <w:adjustRightInd/>
      <w:snapToGrid/>
      <w:ind w:firstLineChars="200" w:firstLine="420"/>
      <w:jc w:val="both"/>
    </w:pPr>
    <w:rPr>
      <w:rFonts w:ascii="Times New Roman" w:hAnsi="Times New Roman"/>
      <w:kern w:val="2"/>
      <w:sz w:val="21"/>
      <w:szCs w:val="24"/>
    </w:rPr>
  </w:style>
  <w:style w:type="table" w:styleId="ab">
    <w:name w:val="Table Grid"/>
    <w:basedOn w:val="a2"/>
    <w:qFormat/>
    <w:rsid w:val="00B2466A"/>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unhideWhenUsed/>
    <w:qFormat/>
    <w:rsid w:val="00B2466A"/>
    <w:rPr>
      <w:color w:val="800080"/>
      <w:u w:val="none"/>
    </w:rPr>
  </w:style>
  <w:style w:type="character" w:styleId="ad">
    <w:name w:val="Hyperlink"/>
    <w:uiPriority w:val="99"/>
    <w:unhideWhenUsed/>
    <w:qFormat/>
    <w:rsid w:val="00B2466A"/>
    <w:rPr>
      <w:color w:val="0000FF"/>
      <w:u w:val="none"/>
    </w:rPr>
  </w:style>
  <w:style w:type="character" w:customStyle="1" w:styleId="2Char1">
    <w:name w:val="正文缩进2格 Char"/>
    <w:link w:val="22"/>
    <w:qFormat/>
    <w:locked/>
    <w:rsid w:val="00B2466A"/>
    <w:rPr>
      <w:rFonts w:ascii="仿宋_GB2312" w:eastAsia="仿宋_GB2312" w:hAnsi="宋体"/>
      <w:kern w:val="2"/>
      <w:sz w:val="31"/>
      <w:szCs w:val="28"/>
    </w:rPr>
  </w:style>
  <w:style w:type="paragraph" w:customStyle="1" w:styleId="22">
    <w:name w:val="正文缩进2格"/>
    <w:basedOn w:val="a"/>
    <w:link w:val="2Char1"/>
    <w:qFormat/>
    <w:rsid w:val="00B2466A"/>
    <w:pPr>
      <w:widowControl w:val="0"/>
      <w:adjustRightInd/>
      <w:snapToGrid/>
      <w:spacing w:after="0" w:line="600" w:lineRule="exact"/>
      <w:ind w:firstLineChars="206" w:firstLine="639"/>
      <w:jc w:val="both"/>
    </w:pPr>
    <w:rPr>
      <w:rFonts w:ascii="仿宋_GB2312" w:eastAsia="仿宋_GB2312" w:hAnsi="宋体"/>
      <w:kern w:val="2"/>
      <w:sz w:val="31"/>
      <w:szCs w:val="28"/>
    </w:rPr>
  </w:style>
  <w:style w:type="character" w:customStyle="1" w:styleId="Char0">
    <w:name w:val="正文文本缩进 Char"/>
    <w:link w:val="a6"/>
    <w:uiPriority w:val="99"/>
    <w:semiHidden/>
    <w:qFormat/>
    <w:rsid w:val="00B2466A"/>
    <w:rPr>
      <w:rFonts w:ascii="Tahoma" w:hAnsi="Tahoma"/>
      <w:sz w:val="22"/>
      <w:szCs w:val="22"/>
    </w:rPr>
  </w:style>
  <w:style w:type="character" w:customStyle="1" w:styleId="font01">
    <w:name w:val="font01"/>
    <w:qFormat/>
    <w:rsid w:val="00B2466A"/>
    <w:rPr>
      <w:rFonts w:ascii="Calibri" w:hAnsi="Calibri" w:cs="Calibri" w:hint="default"/>
      <w:color w:val="000000"/>
      <w:sz w:val="21"/>
      <w:szCs w:val="21"/>
      <w:u w:val="none"/>
    </w:rPr>
  </w:style>
  <w:style w:type="character" w:customStyle="1" w:styleId="2Char0">
    <w:name w:val="正文首行缩进 2 Char"/>
    <w:link w:val="21"/>
    <w:qFormat/>
    <w:rsid w:val="00B2466A"/>
    <w:rPr>
      <w:rFonts w:ascii="Times New Roman" w:hAnsi="Times New Roman"/>
      <w:kern w:val="2"/>
      <w:sz w:val="21"/>
      <w:szCs w:val="24"/>
    </w:rPr>
  </w:style>
  <w:style w:type="character" w:customStyle="1" w:styleId="Char1">
    <w:name w:val="纯文本 Char"/>
    <w:link w:val="a7"/>
    <w:uiPriority w:val="99"/>
    <w:qFormat/>
    <w:rsid w:val="00B2466A"/>
    <w:rPr>
      <w:rFonts w:ascii="ˎ̥" w:hAnsi="ˎ̥" w:cs="宋体"/>
      <w:sz w:val="18"/>
      <w:szCs w:val="18"/>
      <w:shd w:val="clear" w:color="auto" w:fill="FFFFFF"/>
    </w:rPr>
  </w:style>
  <w:style w:type="character" w:customStyle="1" w:styleId="3Char">
    <w:name w:val="标题 3 Char"/>
    <w:qFormat/>
    <w:rsid w:val="00B2466A"/>
    <w:rPr>
      <w:rFonts w:ascii="Times New Roman" w:eastAsia="宋体" w:hAnsi="Times New Roman" w:cs="Times New Roman"/>
      <w:b/>
      <w:bCs/>
      <w:sz w:val="32"/>
      <w:szCs w:val="32"/>
    </w:rPr>
  </w:style>
  <w:style w:type="character" w:customStyle="1" w:styleId="NormalCharacter">
    <w:name w:val="NormalCharacter"/>
    <w:qFormat/>
    <w:rsid w:val="00B2466A"/>
  </w:style>
  <w:style w:type="character" w:customStyle="1" w:styleId="font31">
    <w:name w:val="font31"/>
    <w:qFormat/>
    <w:rsid w:val="00B2466A"/>
    <w:rPr>
      <w:rFonts w:ascii="宋体" w:eastAsia="宋体" w:hAnsi="宋体" w:cs="宋体" w:hint="eastAsia"/>
      <w:color w:val="000000"/>
      <w:sz w:val="21"/>
      <w:szCs w:val="21"/>
      <w:u w:val="none"/>
    </w:rPr>
  </w:style>
  <w:style w:type="character" w:customStyle="1" w:styleId="Char10">
    <w:name w:val="纯文本 Char1"/>
    <w:uiPriority w:val="99"/>
    <w:semiHidden/>
    <w:qFormat/>
    <w:rsid w:val="00B2466A"/>
    <w:rPr>
      <w:rFonts w:ascii="宋体" w:eastAsia="宋体" w:hAnsi="Courier New" w:cs="Courier New"/>
      <w:sz w:val="21"/>
      <w:szCs w:val="21"/>
    </w:rPr>
  </w:style>
  <w:style w:type="character" w:customStyle="1" w:styleId="Char3">
    <w:name w:val="页眉 Char"/>
    <w:link w:val="a9"/>
    <w:uiPriority w:val="99"/>
    <w:semiHidden/>
    <w:qFormat/>
    <w:rsid w:val="00B2466A"/>
    <w:rPr>
      <w:rFonts w:ascii="Tahoma" w:hAnsi="Tahoma"/>
      <w:sz w:val="18"/>
      <w:szCs w:val="18"/>
    </w:rPr>
  </w:style>
  <w:style w:type="character" w:customStyle="1" w:styleId="Char4">
    <w:name w:val="*正文 Char"/>
    <w:link w:val="ae"/>
    <w:qFormat/>
    <w:rsid w:val="00B2466A"/>
    <w:rPr>
      <w:rFonts w:ascii="宋体" w:eastAsia="仿宋_GB2312" w:hAnsi="宋体"/>
      <w:sz w:val="32"/>
    </w:rPr>
  </w:style>
  <w:style w:type="paragraph" w:customStyle="1" w:styleId="ae">
    <w:name w:val="*正文"/>
    <w:basedOn w:val="a"/>
    <w:link w:val="Char4"/>
    <w:qFormat/>
    <w:rsid w:val="00B2466A"/>
    <w:pPr>
      <w:widowControl w:val="0"/>
      <w:adjustRightInd/>
      <w:snapToGrid/>
      <w:spacing w:after="0" w:line="580" w:lineRule="exact"/>
      <w:ind w:firstLineChars="200" w:firstLine="200"/>
      <w:jc w:val="both"/>
    </w:pPr>
    <w:rPr>
      <w:rFonts w:ascii="宋体" w:eastAsia="仿宋_GB2312" w:hAnsi="宋体"/>
      <w:sz w:val="32"/>
      <w:szCs w:val="20"/>
    </w:rPr>
  </w:style>
  <w:style w:type="character" w:customStyle="1" w:styleId="Char2">
    <w:name w:val="页脚 Char"/>
    <w:link w:val="a8"/>
    <w:uiPriority w:val="99"/>
    <w:semiHidden/>
    <w:qFormat/>
    <w:rsid w:val="00B2466A"/>
    <w:rPr>
      <w:rFonts w:ascii="Tahoma" w:hAnsi="Tahoma"/>
      <w:sz w:val="18"/>
      <w:szCs w:val="18"/>
    </w:rPr>
  </w:style>
  <w:style w:type="character" w:customStyle="1" w:styleId="Char5">
    <w:name w:val="列出段落 Char"/>
    <w:link w:val="af"/>
    <w:uiPriority w:val="34"/>
    <w:qFormat/>
    <w:locked/>
    <w:rsid w:val="00B2466A"/>
    <w:rPr>
      <w:rFonts w:ascii="Calibri" w:eastAsia="宋体" w:hAnsi="Calibri" w:cs="Times New Roman"/>
      <w:kern w:val="2"/>
      <w:sz w:val="21"/>
      <w:szCs w:val="20"/>
    </w:rPr>
  </w:style>
  <w:style w:type="paragraph" w:styleId="af">
    <w:name w:val="List Paragraph"/>
    <w:basedOn w:val="a"/>
    <w:link w:val="Char5"/>
    <w:uiPriority w:val="34"/>
    <w:qFormat/>
    <w:rsid w:val="00B2466A"/>
    <w:pPr>
      <w:widowControl w:val="0"/>
      <w:adjustRightInd/>
      <w:snapToGrid/>
      <w:spacing w:after="0"/>
      <w:ind w:firstLineChars="200" w:firstLine="420"/>
      <w:jc w:val="both"/>
    </w:pPr>
    <w:rPr>
      <w:rFonts w:ascii="Calibri" w:hAnsi="Calibri"/>
      <w:kern w:val="2"/>
      <w:sz w:val="21"/>
      <w:szCs w:val="20"/>
    </w:rPr>
  </w:style>
  <w:style w:type="character" w:customStyle="1" w:styleId="Char">
    <w:name w:val="正文缩进 Char"/>
    <w:link w:val="a4"/>
    <w:qFormat/>
    <w:rsid w:val="00B2466A"/>
    <w:rPr>
      <w:kern w:val="2"/>
      <w:sz w:val="21"/>
    </w:rPr>
  </w:style>
  <w:style w:type="character" w:customStyle="1" w:styleId="2Char">
    <w:name w:val="标题 2 Char"/>
    <w:link w:val="2"/>
    <w:uiPriority w:val="9"/>
    <w:semiHidden/>
    <w:qFormat/>
    <w:rsid w:val="00B2466A"/>
    <w:rPr>
      <w:rFonts w:ascii="等线 Light" w:eastAsia="等线 Light" w:hAnsi="等线 Light" w:cs="Times New Roman"/>
      <w:b/>
      <w:bCs/>
      <w:sz w:val="32"/>
      <w:szCs w:val="32"/>
    </w:rPr>
  </w:style>
  <w:style w:type="character" w:customStyle="1" w:styleId="3Char1">
    <w:name w:val="标题 3 Char1"/>
    <w:link w:val="3"/>
    <w:uiPriority w:val="99"/>
    <w:qFormat/>
    <w:rsid w:val="00B2466A"/>
    <w:rPr>
      <w:rFonts w:ascii="Times New Roman" w:eastAsia="黑体" w:hAnsi="黑体"/>
      <w:kern w:val="2"/>
      <w:sz w:val="24"/>
    </w:rPr>
  </w:style>
  <w:style w:type="character" w:customStyle="1" w:styleId="font21">
    <w:name w:val="font21"/>
    <w:qFormat/>
    <w:rsid w:val="00B2466A"/>
    <w:rPr>
      <w:rFonts w:ascii="Times New Roman" w:hAnsi="Times New Roman" w:cs="Times New Roman" w:hint="default"/>
      <w:color w:val="000000"/>
      <w:sz w:val="24"/>
      <w:szCs w:val="24"/>
      <w:u w:val="none"/>
    </w:rPr>
  </w:style>
  <w:style w:type="paragraph" w:customStyle="1" w:styleId="af0">
    <w:name w:val="首行缩进"/>
    <w:basedOn w:val="a"/>
    <w:qFormat/>
    <w:rsid w:val="00B2466A"/>
    <w:pPr>
      <w:widowControl w:val="0"/>
      <w:adjustRightInd/>
      <w:snapToGrid/>
      <w:spacing w:after="0"/>
      <w:ind w:firstLineChars="200" w:firstLine="480"/>
      <w:jc w:val="both"/>
    </w:pPr>
    <w:rPr>
      <w:rFonts w:ascii="Times New Roman" w:hAnsi="Times New Roman"/>
      <w:kern w:val="2"/>
      <w:sz w:val="21"/>
      <w:szCs w:val="24"/>
      <w:lang w:val="zh-CN"/>
    </w:rPr>
  </w:style>
  <w:style w:type="paragraph" w:customStyle="1" w:styleId="BodyTextIndent">
    <w:name w:val="BodyTextIndent"/>
    <w:basedOn w:val="a"/>
    <w:next w:val="EnvelopeReturn"/>
    <w:qFormat/>
    <w:rsid w:val="00B2466A"/>
    <w:pPr>
      <w:ind w:firstLine="480"/>
      <w:jc w:val="both"/>
      <w:textAlignment w:val="baseline"/>
    </w:pPr>
    <w:rPr>
      <w:rFonts w:eastAsia="楷体_GB2312"/>
      <w:kern w:val="2"/>
      <w:sz w:val="24"/>
    </w:rPr>
  </w:style>
  <w:style w:type="paragraph" w:customStyle="1" w:styleId="EnvelopeReturn">
    <w:name w:val="EnvelopeReturn"/>
    <w:basedOn w:val="a"/>
    <w:qFormat/>
    <w:rsid w:val="00B2466A"/>
    <w:pPr>
      <w:jc w:val="both"/>
      <w:textAlignment w:val="baseline"/>
    </w:pPr>
    <w:rPr>
      <w:rFonts w:ascii="Arial" w:eastAsia="楷体_GB2312" w:hAnsi="Arial"/>
      <w:kern w:val="2"/>
      <w:sz w:val="26"/>
    </w:rPr>
  </w:style>
  <w:style w:type="paragraph" w:customStyle="1" w:styleId="Char6">
    <w:name w:val="普通(网站) Char"/>
    <w:basedOn w:val="a"/>
    <w:uiPriority w:val="99"/>
    <w:qFormat/>
    <w:rsid w:val="00B2466A"/>
    <w:pPr>
      <w:adjustRightInd/>
      <w:snapToGrid/>
      <w:spacing w:before="100" w:beforeAutospacing="1" w:after="100" w:afterAutospacing="1"/>
    </w:pPr>
    <w:rPr>
      <w:rFonts w:ascii="宋体" w:hAnsi="宋体" w:cs="宋体"/>
      <w:sz w:val="24"/>
    </w:rPr>
  </w:style>
  <w:style w:type="paragraph" w:customStyle="1" w:styleId="af1">
    <w:name w:val="普通正文"/>
    <w:basedOn w:val="a"/>
    <w:qFormat/>
    <w:rsid w:val="00B2466A"/>
    <w:pPr>
      <w:spacing w:before="120" w:after="120" w:line="360" w:lineRule="auto"/>
      <w:ind w:firstLine="480"/>
      <w:textAlignment w:val="baseline"/>
    </w:pPr>
    <w:rPr>
      <w:rFonts w:ascii="Arial" w:hAnsi="Arial"/>
      <w:sz w:val="24"/>
      <w:szCs w:val="24"/>
    </w:rPr>
  </w:style>
  <w:style w:type="paragraph" w:customStyle="1" w:styleId="11">
    <w:name w:val="无间隔1"/>
    <w:qFormat/>
    <w:rsid w:val="00B2466A"/>
    <w:pPr>
      <w:widowControl w:val="0"/>
      <w:spacing w:line="300" w:lineRule="auto"/>
    </w:pPr>
    <w:rPr>
      <w:rFonts w:eastAsia="华文仿宋"/>
      <w:kern w:val="2"/>
      <w:sz w:val="24"/>
      <w:szCs w:val="21"/>
    </w:rPr>
  </w:style>
  <w:style w:type="paragraph" w:customStyle="1" w:styleId="Default">
    <w:name w:val="Default"/>
    <w:qFormat/>
    <w:rsid w:val="00B2466A"/>
    <w:pPr>
      <w:autoSpaceDE w:val="0"/>
      <w:autoSpaceDN w:val="0"/>
    </w:pPr>
    <w:rPr>
      <w:rFonts w:ascii="Arial,Bold" w:eastAsia="PMingLiU" w:hAnsi="Arial,Bold"/>
      <w:lang w:eastAsia="en-US"/>
    </w:rPr>
  </w:style>
  <w:style w:type="paragraph" w:customStyle="1" w:styleId="0">
    <w:name w:val="样式 首行缩进:  0 字符"/>
    <w:basedOn w:val="a"/>
    <w:qFormat/>
    <w:rsid w:val="00B2466A"/>
    <w:pPr>
      <w:widowControl w:val="0"/>
      <w:adjustRightInd/>
      <w:snapToGrid/>
      <w:spacing w:after="0" w:line="360" w:lineRule="auto"/>
      <w:jc w:val="both"/>
    </w:pPr>
    <w:rPr>
      <w:rFonts w:ascii="Arial" w:hAnsi="Arial" w:cs="宋体"/>
      <w:kern w:val="2"/>
      <w:sz w:val="24"/>
      <w:szCs w:val="20"/>
    </w:rPr>
  </w:style>
  <w:style w:type="paragraph" w:customStyle="1" w:styleId="12">
    <w:name w:val="列出段落1"/>
    <w:basedOn w:val="a"/>
    <w:qFormat/>
    <w:rsid w:val="00B2466A"/>
    <w:pPr>
      <w:ind w:firstLineChars="200" w:firstLine="200"/>
    </w:pPr>
    <w:rPr>
      <w:rFonts w:ascii="Calibri" w:hAnsi="Calibri"/>
    </w:rPr>
  </w:style>
  <w:style w:type="paragraph" w:customStyle="1" w:styleId="BodyText1I2">
    <w:name w:val="BodyText1I2"/>
    <w:basedOn w:val="BodyTextIndent"/>
    <w:qFormat/>
    <w:rsid w:val="00B2466A"/>
    <w:pPr>
      <w:ind w:firstLineChars="200" w:firstLine="420"/>
    </w:pPr>
  </w:style>
  <w:style w:type="paragraph" w:styleId="af2">
    <w:name w:val="Balloon Text"/>
    <w:basedOn w:val="a"/>
    <w:link w:val="Char7"/>
    <w:uiPriority w:val="99"/>
    <w:semiHidden/>
    <w:unhideWhenUsed/>
    <w:rsid w:val="001C1D39"/>
    <w:pPr>
      <w:spacing w:after="0"/>
    </w:pPr>
    <w:rPr>
      <w:sz w:val="18"/>
      <w:szCs w:val="18"/>
    </w:rPr>
  </w:style>
  <w:style w:type="character" w:customStyle="1" w:styleId="Char7">
    <w:name w:val="批注框文本 Char"/>
    <w:basedOn w:val="a1"/>
    <w:link w:val="af2"/>
    <w:uiPriority w:val="99"/>
    <w:semiHidden/>
    <w:rsid w:val="001C1D3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13</Pages>
  <Words>888</Words>
  <Characters>5068</Characters>
  <Application>Microsoft Office Word</Application>
  <DocSecurity>0</DocSecurity>
  <Lines>42</Lines>
  <Paragraphs>11</Paragraphs>
  <ScaleCrop>false</ScaleCrop>
  <Company>微软中国</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30</cp:revision>
  <cp:lastPrinted>2021-03-09T04:59:00Z</cp:lastPrinted>
  <dcterms:created xsi:type="dcterms:W3CDTF">2021-03-09T04:59:00Z</dcterms:created>
  <dcterms:modified xsi:type="dcterms:W3CDTF">2023-09-08T02:18:00Z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AA3A350134A4451297F13A2B53D1E2A0</vt:lpwstr>
  </property>
</Properties>
</file>